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5BFB" w14:textId="19AD42B6" w:rsidR="00106F67" w:rsidRPr="009E1A75" w:rsidRDefault="00106F67" w:rsidP="009E1A75">
      <w:pPr>
        <w:tabs>
          <w:tab w:val="left" w:pos="851"/>
          <w:tab w:val="left" w:pos="4253"/>
          <w:tab w:val="left" w:pos="6237"/>
        </w:tabs>
        <w:ind w:left="426" w:hanging="426"/>
        <w:jc w:val="both"/>
        <w:rPr>
          <w:rFonts w:ascii="Verdana" w:hAnsi="Verdana"/>
          <w:sz w:val="20"/>
        </w:rPr>
      </w:pPr>
    </w:p>
    <w:p w14:paraId="0A297AA3" w14:textId="77777777" w:rsidR="004623ED" w:rsidRPr="009E1A75" w:rsidRDefault="004623ED" w:rsidP="009E1A75">
      <w:pPr>
        <w:tabs>
          <w:tab w:val="left" w:pos="851"/>
          <w:tab w:val="left" w:pos="4253"/>
          <w:tab w:val="left" w:pos="6237"/>
        </w:tabs>
        <w:ind w:left="426" w:hanging="426"/>
        <w:jc w:val="both"/>
        <w:rPr>
          <w:rFonts w:ascii="Verdana" w:hAnsi="Verdana"/>
          <w:sz w:val="20"/>
        </w:rPr>
      </w:pPr>
    </w:p>
    <w:p w14:paraId="74527982" w14:textId="77777777" w:rsidR="004623ED" w:rsidRPr="009E1A75" w:rsidRDefault="004623ED" w:rsidP="009E1A75">
      <w:pPr>
        <w:tabs>
          <w:tab w:val="left" w:pos="851"/>
          <w:tab w:val="left" w:pos="4253"/>
          <w:tab w:val="left" w:pos="6237"/>
        </w:tabs>
        <w:ind w:left="426" w:hanging="426"/>
        <w:jc w:val="both"/>
        <w:rPr>
          <w:rFonts w:ascii="Verdana" w:hAnsi="Verdana"/>
          <w:sz w:val="20"/>
        </w:rPr>
      </w:pPr>
    </w:p>
    <w:p w14:paraId="1B0C5635" w14:textId="77777777" w:rsidR="004623ED" w:rsidRPr="009E1A75" w:rsidRDefault="004623ED" w:rsidP="009E1A75">
      <w:pPr>
        <w:tabs>
          <w:tab w:val="left" w:pos="851"/>
          <w:tab w:val="left" w:pos="4253"/>
          <w:tab w:val="left" w:pos="6237"/>
        </w:tabs>
        <w:ind w:left="426" w:hanging="426"/>
        <w:jc w:val="both"/>
        <w:rPr>
          <w:rFonts w:ascii="Verdana" w:hAnsi="Verdana"/>
          <w:sz w:val="20"/>
        </w:rPr>
      </w:pPr>
    </w:p>
    <w:p w14:paraId="4353EAF9" w14:textId="77777777" w:rsidR="004623ED" w:rsidRPr="009E1A75" w:rsidRDefault="004623ED" w:rsidP="009E1A75">
      <w:pPr>
        <w:tabs>
          <w:tab w:val="left" w:pos="851"/>
          <w:tab w:val="left" w:pos="4253"/>
          <w:tab w:val="left" w:pos="6237"/>
        </w:tabs>
        <w:ind w:left="426" w:hanging="426"/>
        <w:jc w:val="both"/>
        <w:rPr>
          <w:rFonts w:ascii="Verdana" w:hAnsi="Verdana"/>
          <w:sz w:val="20"/>
        </w:rPr>
      </w:pPr>
    </w:p>
    <w:p w14:paraId="056A2362" w14:textId="77777777" w:rsidR="00106F67" w:rsidRPr="000D1092" w:rsidRDefault="00106F67" w:rsidP="00C625E5">
      <w:pPr>
        <w:tabs>
          <w:tab w:val="left" w:pos="851"/>
          <w:tab w:val="left" w:pos="4253"/>
          <w:tab w:val="left" w:pos="6237"/>
        </w:tabs>
        <w:ind w:left="426" w:hanging="426"/>
        <w:jc w:val="center"/>
        <w:rPr>
          <w:rFonts w:ascii="Verdana" w:hAnsi="Verdana"/>
          <w:b/>
          <w:szCs w:val="24"/>
        </w:rPr>
      </w:pPr>
      <w:r w:rsidRPr="000D1092">
        <w:rPr>
          <w:rFonts w:ascii="Verdana" w:hAnsi="Verdana"/>
          <w:b/>
          <w:szCs w:val="24"/>
        </w:rPr>
        <w:t>Procès-verbal de l’Assemblée générale de la SNM</w:t>
      </w:r>
    </w:p>
    <w:p w14:paraId="541B37B5" w14:textId="62BD2C06" w:rsidR="000D1092" w:rsidRDefault="003A7880" w:rsidP="00C625E5">
      <w:pPr>
        <w:tabs>
          <w:tab w:val="left" w:pos="851"/>
          <w:tab w:val="left" w:pos="4253"/>
          <w:tab w:val="left" w:pos="6237"/>
        </w:tabs>
        <w:ind w:left="426" w:hanging="426"/>
        <w:jc w:val="center"/>
        <w:rPr>
          <w:rFonts w:ascii="Verdana" w:hAnsi="Verdana"/>
          <w:b/>
          <w:szCs w:val="24"/>
        </w:rPr>
      </w:pPr>
      <w:proofErr w:type="gramStart"/>
      <w:r w:rsidRPr="000D1092">
        <w:rPr>
          <w:rFonts w:ascii="Verdana" w:hAnsi="Verdana"/>
          <w:b/>
          <w:szCs w:val="24"/>
        </w:rPr>
        <w:t>d</w:t>
      </w:r>
      <w:r w:rsidR="00106F67" w:rsidRPr="000D1092">
        <w:rPr>
          <w:rFonts w:ascii="Verdana" w:hAnsi="Verdana"/>
          <w:b/>
          <w:szCs w:val="24"/>
        </w:rPr>
        <w:t>u</w:t>
      </w:r>
      <w:proofErr w:type="gramEnd"/>
      <w:r w:rsidR="005478D0" w:rsidRPr="000D1092">
        <w:rPr>
          <w:rFonts w:ascii="Verdana" w:hAnsi="Verdana"/>
          <w:b/>
          <w:szCs w:val="24"/>
        </w:rPr>
        <w:t xml:space="preserve"> </w:t>
      </w:r>
      <w:r w:rsidR="00115483">
        <w:rPr>
          <w:rFonts w:ascii="Verdana" w:hAnsi="Verdana"/>
          <w:b/>
          <w:szCs w:val="24"/>
        </w:rPr>
        <w:t>28</w:t>
      </w:r>
      <w:r w:rsidR="00D438FA" w:rsidRPr="000D1092">
        <w:rPr>
          <w:rFonts w:ascii="Verdana" w:hAnsi="Verdana"/>
          <w:b/>
          <w:szCs w:val="24"/>
        </w:rPr>
        <w:t xml:space="preserve"> novembre</w:t>
      </w:r>
      <w:r w:rsidR="00BB6B09" w:rsidRPr="000D1092">
        <w:rPr>
          <w:rFonts w:ascii="Verdana" w:hAnsi="Verdana"/>
          <w:b/>
          <w:szCs w:val="24"/>
        </w:rPr>
        <w:t xml:space="preserve"> 20</w:t>
      </w:r>
      <w:r w:rsidR="005478D0" w:rsidRPr="000D1092">
        <w:rPr>
          <w:rFonts w:ascii="Verdana" w:hAnsi="Verdana"/>
          <w:b/>
          <w:szCs w:val="24"/>
        </w:rPr>
        <w:t>2</w:t>
      </w:r>
      <w:r w:rsidR="00115483">
        <w:rPr>
          <w:rFonts w:ascii="Verdana" w:hAnsi="Verdana"/>
          <w:b/>
          <w:szCs w:val="24"/>
        </w:rPr>
        <w:t>4</w:t>
      </w:r>
      <w:r w:rsidR="00106F67" w:rsidRPr="000D1092">
        <w:rPr>
          <w:rFonts w:ascii="Verdana" w:hAnsi="Verdana"/>
          <w:b/>
          <w:szCs w:val="24"/>
        </w:rPr>
        <w:t xml:space="preserve"> à 17h</w:t>
      </w:r>
      <w:r w:rsidR="000F3A3E" w:rsidRPr="000D1092">
        <w:rPr>
          <w:rFonts w:ascii="Verdana" w:hAnsi="Verdana"/>
          <w:b/>
          <w:szCs w:val="24"/>
        </w:rPr>
        <w:t>3</w:t>
      </w:r>
      <w:r w:rsidR="00106F67" w:rsidRPr="000D1092">
        <w:rPr>
          <w:rFonts w:ascii="Verdana" w:hAnsi="Verdana"/>
          <w:b/>
          <w:szCs w:val="24"/>
        </w:rPr>
        <w:t xml:space="preserve">0 à l’Hôpital </w:t>
      </w:r>
    </w:p>
    <w:p w14:paraId="53DC20AC" w14:textId="06D5D363" w:rsidR="00106F67" w:rsidRPr="000D1092" w:rsidRDefault="005478D0" w:rsidP="00C625E5">
      <w:pPr>
        <w:tabs>
          <w:tab w:val="left" w:pos="851"/>
          <w:tab w:val="left" w:pos="4253"/>
          <w:tab w:val="left" w:pos="6237"/>
        </w:tabs>
        <w:ind w:left="426" w:hanging="426"/>
        <w:jc w:val="center"/>
        <w:rPr>
          <w:rFonts w:ascii="Verdana" w:hAnsi="Verdana"/>
          <w:b/>
          <w:szCs w:val="24"/>
        </w:rPr>
      </w:pPr>
      <w:proofErr w:type="spellStart"/>
      <w:r w:rsidRPr="000D1092">
        <w:rPr>
          <w:rFonts w:ascii="Verdana" w:hAnsi="Verdana"/>
          <w:b/>
          <w:szCs w:val="24"/>
        </w:rPr>
        <w:t>RHNe-</w:t>
      </w:r>
      <w:r w:rsidR="00D438FA" w:rsidRPr="000D1092">
        <w:rPr>
          <w:rFonts w:ascii="Verdana" w:hAnsi="Verdana"/>
          <w:b/>
          <w:szCs w:val="24"/>
        </w:rPr>
        <w:t>Pourtalès</w:t>
      </w:r>
      <w:proofErr w:type="spellEnd"/>
      <w:r w:rsidRPr="000D1092">
        <w:rPr>
          <w:rFonts w:ascii="Verdana" w:hAnsi="Verdana"/>
          <w:b/>
          <w:szCs w:val="24"/>
        </w:rPr>
        <w:t>,</w:t>
      </w:r>
      <w:r w:rsidR="00D438FA" w:rsidRPr="000D1092">
        <w:rPr>
          <w:rFonts w:ascii="Verdana" w:hAnsi="Verdana"/>
          <w:b/>
          <w:szCs w:val="24"/>
        </w:rPr>
        <w:t xml:space="preserve"> Neuchâtel</w:t>
      </w:r>
    </w:p>
    <w:p w14:paraId="3EDE378F" w14:textId="77777777" w:rsidR="00106F67" w:rsidRPr="000D1092" w:rsidRDefault="00106F67" w:rsidP="009E1A75">
      <w:pPr>
        <w:tabs>
          <w:tab w:val="left" w:pos="851"/>
          <w:tab w:val="left" w:pos="4253"/>
          <w:tab w:val="left" w:pos="6237"/>
        </w:tabs>
        <w:ind w:left="426" w:hanging="426"/>
        <w:jc w:val="both"/>
        <w:rPr>
          <w:rFonts w:ascii="Verdana" w:hAnsi="Verdana"/>
          <w:szCs w:val="24"/>
        </w:rPr>
      </w:pPr>
    </w:p>
    <w:p w14:paraId="6E0630F4" w14:textId="77777777" w:rsidR="00106F67" w:rsidRDefault="00106F67" w:rsidP="009E1A75">
      <w:pPr>
        <w:tabs>
          <w:tab w:val="left" w:pos="851"/>
          <w:tab w:val="left" w:pos="4253"/>
          <w:tab w:val="left" w:pos="6237"/>
        </w:tabs>
        <w:ind w:left="426" w:hanging="426"/>
        <w:jc w:val="both"/>
        <w:rPr>
          <w:rFonts w:ascii="Verdana" w:hAnsi="Verdana"/>
          <w:sz w:val="20"/>
        </w:rPr>
      </w:pPr>
    </w:p>
    <w:p w14:paraId="194DAD80" w14:textId="77777777" w:rsidR="000E02B2" w:rsidRPr="004100A4" w:rsidRDefault="000E02B2" w:rsidP="009E1A75">
      <w:pPr>
        <w:tabs>
          <w:tab w:val="left" w:pos="851"/>
          <w:tab w:val="left" w:pos="4253"/>
          <w:tab w:val="left" w:pos="6237"/>
        </w:tabs>
        <w:ind w:left="426" w:hanging="426"/>
        <w:jc w:val="both"/>
        <w:rPr>
          <w:rFonts w:ascii="Verdana" w:hAnsi="Verdana"/>
          <w:sz w:val="20"/>
        </w:rPr>
      </w:pPr>
    </w:p>
    <w:p w14:paraId="5405C95C" w14:textId="77777777" w:rsidR="00AE153F" w:rsidRPr="004100A4" w:rsidRDefault="00AE153F" w:rsidP="009E1A75">
      <w:pPr>
        <w:tabs>
          <w:tab w:val="left" w:pos="851"/>
          <w:tab w:val="left" w:pos="4253"/>
          <w:tab w:val="left" w:pos="6237"/>
        </w:tabs>
        <w:ind w:left="426" w:hanging="426"/>
        <w:jc w:val="both"/>
        <w:rPr>
          <w:rFonts w:ascii="Verdana" w:hAnsi="Verdana"/>
          <w:sz w:val="20"/>
        </w:rPr>
      </w:pPr>
    </w:p>
    <w:p w14:paraId="7D0AC1A8" w14:textId="01588976" w:rsidR="00106F67" w:rsidRPr="00900B9E" w:rsidRDefault="00106F67" w:rsidP="00C625E5">
      <w:pPr>
        <w:tabs>
          <w:tab w:val="left" w:pos="851"/>
          <w:tab w:val="left" w:pos="4253"/>
          <w:tab w:val="left" w:pos="6237"/>
        </w:tabs>
        <w:jc w:val="both"/>
        <w:rPr>
          <w:rFonts w:ascii="Verdana" w:hAnsi="Verdana"/>
          <w:sz w:val="20"/>
        </w:rPr>
      </w:pPr>
      <w:r w:rsidRPr="00900B9E">
        <w:rPr>
          <w:rFonts w:ascii="Verdana" w:hAnsi="Verdana"/>
          <w:sz w:val="20"/>
        </w:rPr>
        <w:t>Le Dr</w:t>
      </w:r>
      <w:r w:rsidR="003A7880">
        <w:rPr>
          <w:rFonts w:ascii="Verdana" w:hAnsi="Verdana"/>
          <w:sz w:val="20"/>
        </w:rPr>
        <w:t xml:space="preserve"> Dominique Bünzli,</w:t>
      </w:r>
      <w:r w:rsidRPr="00900B9E">
        <w:rPr>
          <w:rFonts w:ascii="Verdana" w:hAnsi="Verdana"/>
          <w:sz w:val="20"/>
        </w:rPr>
        <w:t xml:space="preserve"> Président de la SNM, </w:t>
      </w:r>
      <w:r w:rsidR="001D3A7A" w:rsidRPr="00900B9E">
        <w:rPr>
          <w:rFonts w:ascii="Verdana" w:hAnsi="Verdana"/>
          <w:sz w:val="20"/>
        </w:rPr>
        <w:t xml:space="preserve">ouvre la </w:t>
      </w:r>
      <w:r w:rsidR="001D3A7A" w:rsidRPr="00DC5713">
        <w:rPr>
          <w:rFonts w:ascii="Verdana" w:hAnsi="Verdana"/>
          <w:sz w:val="20"/>
        </w:rPr>
        <w:t xml:space="preserve">séance à </w:t>
      </w:r>
      <w:r w:rsidR="00AE153F" w:rsidRPr="00DC5713">
        <w:rPr>
          <w:rFonts w:ascii="Verdana" w:hAnsi="Verdana"/>
          <w:sz w:val="20"/>
        </w:rPr>
        <w:t>17h</w:t>
      </w:r>
      <w:r w:rsidR="000F12A1" w:rsidRPr="00DC5713">
        <w:rPr>
          <w:rFonts w:ascii="Verdana" w:hAnsi="Verdana"/>
          <w:sz w:val="20"/>
        </w:rPr>
        <w:t>3</w:t>
      </w:r>
      <w:r w:rsidR="003A7880" w:rsidRPr="00DC5713">
        <w:rPr>
          <w:rFonts w:ascii="Verdana" w:hAnsi="Verdana"/>
          <w:sz w:val="20"/>
        </w:rPr>
        <w:t>0 en so</w:t>
      </w:r>
      <w:r w:rsidR="003A7880">
        <w:rPr>
          <w:rFonts w:ascii="Verdana" w:hAnsi="Verdana"/>
          <w:sz w:val="20"/>
        </w:rPr>
        <w:t xml:space="preserve">uhaitant </w:t>
      </w:r>
      <w:proofErr w:type="gramStart"/>
      <w:r w:rsidR="003A7880">
        <w:rPr>
          <w:rFonts w:ascii="Verdana" w:hAnsi="Verdana"/>
          <w:sz w:val="20"/>
        </w:rPr>
        <w:t>la</w:t>
      </w:r>
      <w:r w:rsidR="004100A4" w:rsidRPr="00900B9E">
        <w:rPr>
          <w:rFonts w:ascii="Verdana" w:hAnsi="Verdana"/>
          <w:sz w:val="20"/>
        </w:rPr>
        <w:t xml:space="preserve"> </w:t>
      </w:r>
      <w:r w:rsidR="004100A4" w:rsidRPr="004100A4">
        <w:rPr>
          <w:rFonts w:ascii="Verdana" w:hAnsi="Verdana"/>
          <w:sz w:val="20"/>
        </w:rPr>
        <w:t xml:space="preserve"> </w:t>
      </w:r>
      <w:r w:rsidR="004100A4" w:rsidRPr="00900B9E">
        <w:rPr>
          <w:rFonts w:ascii="Verdana" w:hAnsi="Verdana"/>
          <w:sz w:val="20"/>
        </w:rPr>
        <w:t>bienvenue</w:t>
      </w:r>
      <w:proofErr w:type="gramEnd"/>
      <w:r w:rsidR="004100A4" w:rsidRPr="00900B9E">
        <w:rPr>
          <w:rFonts w:ascii="Verdana" w:hAnsi="Verdana"/>
          <w:sz w:val="20"/>
        </w:rPr>
        <w:t xml:space="preserve"> aux</w:t>
      </w:r>
      <w:r w:rsidR="007274AC">
        <w:rPr>
          <w:rFonts w:ascii="Verdana" w:hAnsi="Verdana"/>
          <w:sz w:val="20"/>
        </w:rPr>
        <w:t xml:space="preserve"> </w:t>
      </w:r>
      <w:r w:rsidR="00E55C15">
        <w:rPr>
          <w:rFonts w:ascii="Verdana" w:hAnsi="Verdana"/>
          <w:sz w:val="20"/>
        </w:rPr>
        <w:t xml:space="preserve">~ </w:t>
      </w:r>
      <w:r w:rsidR="00B32623">
        <w:rPr>
          <w:rFonts w:ascii="Verdana" w:hAnsi="Verdana"/>
          <w:sz w:val="20"/>
        </w:rPr>
        <w:t>100</w:t>
      </w:r>
      <w:r w:rsidR="00E55C15">
        <w:rPr>
          <w:rFonts w:ascii="Verdana" w:hAnsi="Verdana"/>
          <w:sz w:val="20"/>
        </w:rPr>
        <w:t xml:space="preserve"> </w:t>
      </w:r>
      <w:r w:rsidRPr="00E55C15">
        <w:rPr>
          <w:rFonts w:ascii="Verdana" w:hAnsi="Verdana"/>
          <w:sz w:val="20"/>
        </w:rPr>
        <w:t>membres</w:t>
      </w:r>
      <w:r w:rsidRPr="00900B9E">
        <w:rPr>
          <w:rFonts w:ascii="Verdana" w:hAnsi="Verdana"/>
          <w:sz w:val="20"/>
        </w:rPr>
        <w:t xml:space="preserve"> présents</w:t>
      </w:r>
      <w:r w:rsidR="00AD745E" w:rsidRPr="00900B9E">
        <w:rPr>
          <w:rFonts w:ascii="Verdana" w:hAnsi="Verdana"/>
          <w:sz w:val="20"/>
        </w:rPr>
        <w:t xml:space="preserve"> à cette assemblée</w:t>
      </w:r>
      <w:r w:rsidR="00D438FA" w:rsidRPr="00900B9E">
        <w:rPr>
          <w:rFonts w:ascii="Verdana" w:hAnsi="Verdana"/>
          <w:sz w:val="20"/>
        </w:rPr>
        <w:t xml:space="preserve"> d’automne</w:t>
      </w:r>
      <w:r w:rsidR="00045E92" w:rsidRPr="00900B9E">
        <w:rPr>
          <w:rFonts w:ascii="Verdana" w:hAnsi="Verdana"/>
          <w:sz w:val="20"/>
        </w:rPr>
        <w:t>.</w:t>
      </w:r>
      <w:r w:rsidR="00A50B30" w:rsidRPr="00900B9E">
        <w:rPr>
          <w:rFonts w:ascii="Verdana" w:hAnsi="Verdana"/>
          <w:sz w:val="20"/>
        </w:rPr>
        <w:t xml:space="preserve"> </w:t>
      </w:r>
    </w:p>
    <w:p w14:paraId="20B4582C" w14:textId="07BDE707" w:rsidR="000F12A1" w:rsidRDefault="000F12A1" w:rsidP="00C625E5">
      <w:pPr>
        <w:tabs>
          <w:tab w:val="left" w:pos="851"/>
          <w:tab w:val="left" w:pos="4253"/>
          <w:tab w:val="left" w:pos="6237"/>
        </w:tabs>
        <w:jc w:val="both"/>
        <w:rPr>
          <w:rFonts w:ascii="Verdana" w:hAnsi="Verdana"/>
          <w:sz w:val="20"/>
        </w:rPr>
      </w:pPr>
    </w:p>
    <w:p w14:paraId="1B54BD87" w14:textId="5D251718" w:rsidR="007274AC" w:rsidRDefault="009B4C8E" w:rsidP="00C625E5">
      <w:pPr>
        <w:tabs>
          <w:tab w:val="left" w:pos="851"/>
          <w:tab w:val="left" w:pos="4253"/>
          <w:tab w:val="left" w:pos="6237"/>
        </w:tabs>
        <w:jc w:val="both"/>
        <w:rPr>
          <w:rFonts w:ascii="Verdana" w:hAnsi="Verdana"/>
          <w:sz w:val="20"/>
        </w:rPr>
      </w:pPr>
      <w:r>
        <w:rPr>
          <w:rFonts w:ascii="Verdana" w:hAnsi="Verdana"/>
          <w:sz w:val="20"/>
        </w:rPr>
        <w:t>37</w:t>
      </w:r>
      <w:r w:rsidR="007274AC">
        <w:rPr>
          <w:rFonts w:ascii="Verdana" w:hAnsi="Verdana"/>
          <w:sz w:val="20"/>
        </w:rPr>
        <w:t xml:space="preserve"> personnes se sont excusées.</w:t>
      </w:r>
    </w:p>
    <w:p w14:paraId="17753D50" w14:textId="77777777" w:rsidR="007274AC" w:rsidRDefault="007274AC" w:rsidP="00C625E5">
      <w:pPr>
        <w:tabs>
          <w:tab w:val="left" w:pos="851"/>
          <w:tab w:val="left" w:pos="4253"/>
          <w:tab w:val="left" w:pos="6237"/>
        </w:tabs>
        <w:jc w:val="both"/>
        <w:rPr>
          <w:rFonts w:ascii="Verdana" w:hAnsi="Verdana"/>
          <w:sz w:val="20"/>
        </w:rPr>
      </w:pPr>
    </w:p>
    <w:p w14:paraId="41A7597D" w14:textId="0A6CE9F8" w:rsidR="00900B9E" w:rsidRPr="00900B9E" w:rsidRDefault="00900B9E" w:rsidP="00C625E5">
      <w:pPr>
        <w:tabs>
          <w:tab w:val="left" w:pos="851"/>
          <w:tab w:val="left" w:pos="4253"/>
          <w:tab w:val="left" w:pos="6237"/>
        </w:tabs>
        <w:jc w:val="both"/>
        <w:rPr>
          <w:rFonts w:ascii="Verdana" w:hAnsi="Verdana"/>
          <w:sz w:val="20"/>
        </w:rPr>
      </w:pPr>
      <w:r w:rsidRPr="00900B9E">
        <w:rPr>
          <w:rFonts w:ascii="Verdana" w:hAnsi="Verdana"/>
          <w:sz w:val="20"/>
        </w:rPr>
        <w:t xml:space="preserve">La convocation ainsi que le </w:t>
      </w:r>
      <w:r w:rsidR="003A7880">
        <w:rPr>
          <w:rFonts w:ascii="Verdana" w:hAnsi="Verdana"/>
          <w:sz w:val="20"/>
        </w:rPr>
        <w:t>procès-verbal d</w:t>
      </w:r>
      <w:r w:rsidRPr="00900B9E">
        <w:rPr>
          <w:rFonts w:ascii="Verdana" w:hAnsi="Verdana"/>
          <w:sz w:val="20"/>
        </w:rPr>
        <w:t>e l’Assemblée</w:t>
      </w:r>
      <w:r w:rsidR="003A7880">
        <w:rPr>
          <w:rFonts w:ascii="Verdana" w:hAnsi="Verdana"/>
          <w:sz w:val="20"/>
        </w:rPr>
        <w:t xml:space="preserve"> générale</w:t>
      </w:r>
      <w:r w:rsidRPr="00900B9E">
        <w:rPr>
          <w:rFonts w:ascii="Verdana" w:hAnsi="Verdana"/>
          <w:sz w:val="20"/>
        </w:rPr>
        <w:t xml:space="preserve"> du</w:t>
      </w:r>
      <w:r w:rsidR="003A7880">
        <w:rPr>
          <w:rFonts w:ascii="Verdana" w:hAnsi="Verdana"/>
          <w:sz w:val="20"/>
        </w:rPr>
        <w:t xml:space="preserve"> </w:t>
      </w:r>
      <w:r w:rsidR="00115483">
        <w:rPr>
          <w:rFonts w:ascii="Verdana" w:hAnsi="Verdana"/>
          <w:sz w:val="20"/>
        </w:rPr>
        <w:t>18 avril 2024</w:t>
      </w:r>
      <w:r w:rsidRPr="00900B9E">
        <w:rPr>
          <w:rFonts w:ascii="Verdana" w:hAnsi="Verdana"/>
          <w:sz w:val="20"/>
        </w:rPr>
        <w:t xml:space="preserve"> ont été envoyés aux membres par courriel du </w:t>
      </w:r>
      <w:r w:rsidR="00115483">
        <w:rPr>
          <w:rFonts w:ascii="Verdana" w:hAnsi="Verdana"/>
          <w:sz w:val="20"/>
        </w:rPr>
        <w:t>18 septembre 2024</w:t>
      </w:r>
      <w:r w:rsidRPr="00900B9E">
        <w:rPr>
          <w:rFonts w:ascii="Verdana" w:hAnsi="Verdana"/>
          <w:sz w:val="20"/>
        </w:rPr>
        <w:t>.</w:t>
      </w:r>
    </w:p>
    <w:p w14:paraId="4C20F184" w14:textId="77777777" w:rsidR="000F12A1" w:rsidRDefault="000F12A1" w:rsidP="00C625E5">
      <w:pPr>
        <w:tabs>
          <w:tab w:val="left" w:pos="851"/>
          <w:tab w:val="left" w:pos="4253"/>
          <w:tab w:val="left" w:pos="6237"/>
        </w:tabs>
        <w:jc w:val="both"/>
        <w:rPr>
          <w:rFonts w:ascii="Verdana" w:hAnsi="Verdana"/>
          <w:sz w:val="20"/>
        </w:rPr>
      </w:pPr>
    </w:p>
    <w:p w14:paraId="370BD885" w14:textId="77777777" w:rsidR="000F12A1" w:rsidRPr="000F12A1" w:rsidRDefault="000F12A1" w:rsidP="00C625E5">
      <w:pPr>
        <w:tabs>
          <w:tab w:val="left" w:pos="851"/>
          <w:tab w:val="left" w:pos="4253"/>
          <w:tab w:val="left" w:pos="6237"/>
        </w:tabs>
        <w:jc w:val="both"/>
        <w:rPr>
          <w:rFonts w:ascii="Verdana" w:hAnsi="Verdana"/>
          <w:sz w:val="20"/>
        </w:rPr>
      </w:pPr>
    </w:p>
    <w:p w14:paraId="4E7AD18F" w14:textId="77777777" w:rsidR="00232CAD" w:rsidRPr="004100A4" w:rsidRDefault="00232CAD" w:rsidP="00294AE1">
      <w:pPr>
        <w:tabs>
          <w:tab w:val="left" w:pos="851"/>
          <w:tab w:val="left" w:pos="4253"/>
          <w:tab w:val="left" w:pos="6237"/>
        </w:tabs>
        <w:jc w:val="both"/>
        <w:rPr>
          <w:rFonts w:ascii="Verdana" w:hAnsi="Verdana"/>
          <w:sz w:val="20"/>
        </w:rPr>
      </w:pPr>
    </w:p>
    <w:p w14:paraId="2F7AB78E" w14:textId="24A47B8F" w:rsidR="00106F67" w:rsidRPr="00C625E5" w:rsidRDefault="00106F67" w:rsidP="009E1A75">
      <w:pPr>
        <w:tabs>
          <w:tab w:val="left" w:pos="851"/>
          <w:tab w:val="left" w:pos="4253"/>
          <w:tab w:val="left" w:pos="6237"/>
        </w:tabs>
        <w:ind w:left="426" w:hanging="426"/>
        <w:jc w:val="both"/>
        <w:rPr>
          <w:rFonts w:ascii="Verdana" w:hAnsi="Verdana"/>
          <w:b/>
          <w:sz w:val="20"/>
        </w:rPr>
      </w:pPr>
      <w:r w:rsidRPr="00C625E5">
        <w:rPr>
          <w:rFonts w:ascii="Verdana" w:hAnsi="Verdana"/>
          <w:b/>
          <w:sz w:val="20"/>
        </w:rPr>
        <w:t xml:space="preserve">1. </w:t>
      </w:r>
      <w:r w:rsidRPr="00C625E5">
        <w:rPr>
          <w:rFonts w:ascii="Verdana" w:hAnsi="Verdana"/>
          <w:b/>
          <w:sz w:val="20"/>
        </w:rPr>
        <w:tab/>
        <w:t>Procès-verb</w:t>
      </w:r>
      <w:r w:rsidR="001D3A7A" w:rsidRPr="00C625E5">
        <w:rPr>
          <w:rFonts w:ascii="Verdana" w:hAnsi="Verdana"/>
          <w:b/>
          <w:sz w:val="20"/>
        </w:rPr>
        <w:t>al de l’assemblée générale du</w:t>
      </w:r>
      <w:r w:rsidR="003A7880">
        <w:rPr>
          <w:rFonts w:ascii="Verdana" w:hAnsi="Verdana"/>
          <w:b/>
          <w:sz w:val="20"/>
        </w:rPr>
        <w:t xml:space="preserve"> </w:t>
      </w:r>
      <w:r w:rsidR="00115483">
        <w:rPr>
          <w:rFonts w:ascii="Verdana" w:hAnsi="Verdana"/>
          <w:b/>
          <w:sz w:val="20"/>
        </w:rPr>
        <w:t>18 avril 2024</w:t>
      </w:r>
    </w:p>
    <w:p w14:paraId="43F286E4" w14:textId="16145EB4" w:rsidR="00CB5062" w:rsidRPr="004100A4" w:rsidRDefault="00106F67" w:rsidP="009E1A75">
      <w:pPr>
        <w:tabs>
          <w:tab w:val="left" w:pos="851"/>
          <w:tab w:val="left" w:pos="4253"/>
          <w:tab w:val="left" w:pos="6237"/>
        </w:tabs>
        <w:ind w:left="426" w:hanging="426"/>
        <w:jc w:val="both"/>
        <w:rPr>
          <w:rFonts w:ascii="Verdana" w:hAnsi="Verdana"/>
          <w:sz w:val="20"/>
        </w:rPr>
      </w:pPr>
      <w:r w:rsidRPr="004100A4">
        <w:rPr>
          <w:rFonts w:ascii="Verdana" w:hAnsi="Verdana"/>
          <w:sz w:val="20"/>
        </w:rPr>
        <w:tab/>
      </w:r>
    </w:p>
    <w:p w14:paraId="6E1D92F4" w14:textId="3E24B297" w:rsidR="00D542B1" w:rsidRDefault="00045E92" w:rsidP="003F68DF">
      <w:pPr>
        <w:tabs>
          <w:tab w:val="left" w:pos="851"/>
          <w:tab w:val="left" w:pos="4253"/>
          <w:tab w:val="left" w:pos="6237"/>
        </w:tabs>
        <w:jc w:val="both"/>
        <w:rPr>
          <w:rFonts w:ascii="Verdana" w:hAnsi="Verdana"/>
          <w:sz w:val="20"/>
        </w:rPr>
      </w:pPr>
      <w:r w:rsidRPr="00DC5713">
        <w:rPr>
          <w:rFonts w:ascii="Verdana" w:hAnsi="Verdana"/>
          <w:sz w:val="20"/>
        </w:rPr>
        <w:t>Le Président</w:t>
      </w:r>
      <w:r w:rsidR="00F11F95">
        <w:rPr>
          <w:rFonts w:ascii="Verdana" w:hAnsi="Verdana"/>
          <w:sz w:val="20"/>
        </w:rPr>
        <w:t xml:space="preserve"> ouvre la séance et</w:t>
      </w:r>
      <w:r w:rsidRPr="00DC5713">
        <w:rPr>
          <w:rFonts w:ascii="Verdana" w:hAnsi="Verdana"/>
          <w:sz w:val="20"/>
        </w:rPr>
        <w:t xml:space="preserve"> demande </w:t>
      </w:r>
      <w:r w:rsidR="00F11F95">
        <w:rPr>
          <w:rFonts w:ascii="Verdana" w:hAnsi="Verdana"/>
          <w:sz w:val="20"/>
        </w:rPr>
        <w:t>s’il y a des</w:t>
      </w:r>
      <w:r w:rsidRPr="00DC5713">
        <w:rPr>
          <w:rFonts w:ascii="Verdana" w:hAnsi="Verdana"/>
          <w:sz w:val="20"/>
        </w:rPr>
        <w:t xml:space="preserve"> remarques</w:t>
      </w:r>
      <w:r w:rsidR="00F11F95">
        <w:rPr>
          <w:rFonts w:ascii="Verdana" w:hAnsi="Verdana"/>
          <w:sz w:val="20"/>
        </w:rPr>
        <w:t xml:space="preserve"> sur le dernier procès-verbal</w:t>
      </w:r>
      <w:r w:rsidR="00F806D6">
        <w:rPr>
          <w:rFonts w:ascii="Verdana" w:hAnsi="Verdana"/>
          <w:sz w:val="20"/>
        </w:rPr>
        <w:t>,</w:t>
      </w:r>
      <w:r w:rsidR="003F68DF">
        <w:rPr>
          <w:rFonts w:ascii="Verdana" w:hAnsi="Verdana"/>
          <w:sz w:val="20"/>
        </w:rPr>
        <w:t xml:space="preserve"> </w:t>
      </w:r>
      <w:r w:rsidR="00F806D6">
        <w:rPr>
          <w:rFonts w:ascii="Verdana" w:hAnsi="Verdana"/>
          <w:sz w:val="20"/>
        </w:rPr>
        <w:t>ce qui n</w:t>
      </w:r>
      <w:r w:rsidR="003A7880" w:rsidRPr="00DC5713">
        <w:rPr>
          <w:rFonts w:ascii="Verdana" w:hAnsi="Verdana"/>
          <w:sz w:val="20"/>
        </w:rPr>
        <w:t xml:space="preserve">’est pas le cas, si bien que </w:t>
      </w:r>
      <w:r w:rsidR="00900B9E" w:rsidRPr="00DC5713">
        <w:rPr>
          <w:rFonts w:ascii="Verdana" w:hAnsi="Verdana"/>
          <w:sz w:val="20"/>
        </w:rPr>
        <w:t xml:space="preserve">ce procès-verbal </w:t>
      </w:r>
      <w:r w:rsidR="00106F67" w:rsidRPr="00DC5713">
        <w:rPr>
          <w:rFonts w:ascii="Verdana" w:hAnsi="Verdana"/>
          <w:sz w:val="20"/>
        </w:rPr>
        <w:t>est adopté</w:t>
      </w:r>
      <w:r w:rsidR="009358CC">
        <w:rPr>
          <w:rFonts w:ascii="Verdana" w:hAnsi="Verdana"/>
          <w:sz w:val="20"/>
        </w:rPr>
        <w:t xml:space="preserve"> à l'unanimité.</w:t>
      </w:r>
    </w:p>
    <w:p w14:paraId="16ECEF58" w14:textId="77777777" w:rsidR="003F68DF" w:rsidRDefault="003F68DF" w:rsidP="009E1A75">
      <w:pPr>
        <w:tabs>
          <w:tab w:val="left" w:pos="851"/>
          <w:tab w:val="left" w:pos="4253"/>
          <w:tab w:val="left" w:pos="6237"/>
        </w:tabs>
        <w:ind w:left="426" w:hanging="426"/>
        <w:jc w:val="both"/>
        <w:rPr>
          <w:rFonts w:ascii="Verdana" w:hAnsi="Verdana"/>
          <w:sz w:val="20"/>
        </w:rPr>
      </w:pPr>
    </w:p>
    <w:p w14:paraId="0C83591E" w14:textId="5998A8AF" w:rsidR="003F68DF" w:rsidRPr="00DC5713" w:rsidRDefault="003F68DF" w:rsidP="000027C7">
      <w:pPr>
        <w:tabs>
          <w:tab w:val="left" w:pos="851"/>
          <w:tab w:val="left" w:pos="4253"/>
          <w:tab w:val="left" w:pos="6237"/>
        </w:tabs>
        <w:jc w:val="both"/>
        <w:rPr>
          <w:rFonts w:ascii="Verdana" w:hAnsi="Verdana"/>
          <w:sz w:val="20"/>
        </w:rPr>
      </w:pPr>
      <w:r>
        <w:rPr>
          <w:rFonts w:ascii="Verdana" w:hAnsi="Verdana"/>
          <w:sz w:val="20"/>
        </w:rPr>
        <w:t xml:space="preserve">Avant de continuer la séance, </w:t>
      </w:r>
      <w:r w:rsidR="000027C7">
        <w:rPr>
          <w:rFonts w:ascii="Verdana" w:hAnsi="Verdana"/>
          <w:sz w:val="20"/>
        </w:rPr>
        <w:t>le Dr Bünzli</w:t>
      </w:r>
      <w:r>
        <w:rPr>
          <w:rFonts w:ascii="Verdana" w:hAnsi="Verdana"/>
          <w:sz w:val="20"/>
        </w:rPr>
        <w:t xml:space="preserve"> montre brièvement le nouveau site internet de la SNM entièrement refondu </w:t>
      </w:r>
      <w:r w:rsidR="000027C7">
        <w:rPr>
          <w:rFonts w:ascii="Verdana" w:hAnsi="Verdana"/>
          <w:sz w:val="20"/>
        </w:rPr>
        <w:t>qui vient d’être lancé</w:t>
      </w:r>
      <w:r>
        <w:rPr>
          <w:rFonts w:ascii="Verdana" w:hAnsi="Verdana"/>
          <w:sz w:val="20"/>
        </w:rPr>
        <w:t>.</w:t>
      </w:r>
    </w:p>
    <w:p w14:paraId="76ED5FE7" w14:textId="58FAE374" w:rsidR="003A7880" w:rsidRDefault="003A7880" w:rsidP="008534F5">
      <w:pPr>
        <w:tabs>
          <w:tab w:val="left" w:pos="851"/>
          <w:tab w:val="left" w:pos="4253"/>
          <w:tab w:val="left" w:pos="6237"/>
        </w:tabs>
        <w:jc w:val="both"/>
        <w:rPr>
          <w:rFonts w:ascii="Verdana" w:hAnsi="Verdana"/>
          <w:sz w:val="20"/>
        </w:rPr>
      </w:pPr>
    </w:p>
    <w:p w14:paraId="2D88A103" w14:textId="77777777" w:rsidR="000D1092" w:rsidRPr="009E1A75" w:rsidRDefault="000D1092" w:rsidP="009E1A75">
      <w:pPr>
        <w:tabs>
          <w:tab w:val="left" w:pos="851"/>
          <w:tab w:val="left" w:pos="4253"/>
          <w:tab w:val="left" w:pos="6237"/>
        </w:tabs>
        <w:ind w:left="426" w:hanging="426"/>
        <w:jc w:val="both"/>
        <w:rPr>
          <w:rFonts w:ascii="Verdana" w:hAnsi="Verdana"/>
          <w:sz w:val="20"/>
        </w:rPr>
      </w:pPr>
    </w:p>
    <w:p w14:paraId="791C321E" w14:textId="54F899CA" w:rsidR="0038743B" w:rsidRDefault="00106F67" w:rsidP="0038743B">
      <w:pPr>
        <w:tabs>
          <w:tab w:val="left" w:pos="851"/>
          <w:tab w:val="left" w:pos="4253"/>
          <w:tab w:val="left" w:pos="6237"/>
        </w:tabs>
        <w:ind w:left="426" w:hanging="426"/>
        <w:jc w:val="both"/>
        <w:rPr>
          <w:rFonts w:ascii="Verdana" w:hAnsi="Verdana"/>
          <w:b/>
          <w:sz w:val="20"/>
        </w:rPr>
      </w:pPr>
      <w:bookmarkStart w:id="0" w:name="_Hlk127459072"/>
      <w:r w:rsidRPr="00C625E5">
        <w:rPr>
          <w:rFonts w:ascii="Verdana" w:hAnsi="Verdana"/>
          <w:b/>
          <w:sz w:val="20"/>
        </w:rPr>
        <w:t xml:space="preserve">2. </w:t>
      </w:r>
      <w:r w:rsidRPr="00C625E5">
        <w:rPr>
          <w:rFonts w:ascii="Verdana" w:hAnsi="Verdana"/>
          <w:b/>
          <w:sz w:val="20"/>
        </w:rPr>
        <w:tab/>
      </w:r>
      <w:r w:rsidR="00115483">
        <w:rPr>
          <w:rFonts w:ascii="Verdana" w:hAnsi="Verdana"/>
          <w:b/>
          <w:sz w:val="20"/>
        </w:rPr>
        <w:t xml:space="preserve">Récole des données de facturation : nouveau financement par </w:t>
      </w:r>
      <w:r w:rsidR="00320903">
        <w:rPr>
          <w:rFonts w:ascii="Verdana" w:hAnsi="Verdana"/>
          <w:b/>
          <w:sz w:val="20"/>
        </w:rPr>
        <w:t xml:space="preserve">M. </w:t>
      </w:r>
      <w:r w:rsidR="00115483">
        <w:rPr>
          <w:rFonts w:ascii="Verdana" w:hAnsi="Verdana"/>
          <w:b/>
          <w:sz w:val="20"/>
        </w:rPr>
        <w:t>David Fiaux directeur de CTESIAS</w:t>
      </w:r>
    </w:p>
    <w:p w14:paraId="345D97E8" w14:textId="77777777" w:rsidR="006005C2" w:rsidRPr="006005C2" w:rsidRDefault="006005C2" w:rsidP="006005C2">
      <w:pPr>
        <w:tabs>
          <w:tab w:val="left" w:pos="851"/>
          <w:tab w:val="left" w:pos="4253"/>
          <w:tab w:val="left" w:pos="6237"/>
        </w:tabs>
        <w:ind w:left="426" w:hanging="426"/>
        <w:jc w:val="both"/>
        <w:rPr>
          <w:rFonts w:ascii="Verdana" w:hAnsi="Verdana"/>
          <w:b/>
          <w:sz w:val="20"/>
        </w:rPr>
      </w:pPr>
    </w:p>
    <w:p w14:paraId="45DEEDB5" w14:textId="6FDA959F" w:rsidR="00462459" w:rsidRDefault="006005C2" w:rsidP="006005C2">
      <w:pPr>
        <w:jc w:val="both"/>
        <w:rPr>
          <w:rFonts w:ascii="Verdana" w:hAnsi="Verdana"/>
          <w:sz w:val="20"/>
          <w:shd w:val="clear" w:color="auto" w:fill="FFFFFF"/>
        </w:rPr>
      </w:pPr>
      <w:r w:rsidRPr="006005C2">
        <w:rPr>
          <w:rFonts w:ascii="Verdana" w:hAnsi="Verdana"/>
          <w:sz w:val="20"/>
          <w:shd w:val="clear" w:color="auto" w:fill="FFFFFF"/>
        </w:rPr>
        <w:t>M</w:t>
      </w:r>
      <w:r>
        <w:rPr>
          <w:rFonts w:ascii="Verdana" w:hAnsi="Verdana"/>
          <w:sz w:val="20"/>
          <w:shd w:val="clear" w:color="auto" w:fill="FFFFFF"/>
        </w:rPr>
        <w:t xml:space="preserve">. </w:t>
      </w:r>
      <w:r w:rsidRPr="006005C2">
        <w:rPr>
          <w:rFonts w:ascii="Verdana" w:hAnsi="Verdana"/>
          <w:sz w:val="20"/>
          <w:shd w:val="clear" w:color="auto" w:fill="FFFFFF"/>
        </w:rPr>
        <w:t>David Fi</w:t>
      </w:r>
      <w:r>
        <w:rPr>
          <w:rFonts w:ascii="Verdana" w:hAnsi="Verdana"/>
          <w:sz w:val="20"/>
          <w:shd w:val="clear" w:color="auto" w:fill="FFFFFF"/>
        </w:rPr>
        <w:t>aux</w:t>
      </w:r>
      <w:r w:rsidRPr="006005C2">
        <w:rPr>
          <w:rFonts w:ascii="Verdana" w:hAnsi="Verdana"/>
          <w:sz w:val="20"/>
          <w:shd w:val="clear" w:color="auto" w:fill="FFFFFF"/>
        </w:rPr>
        <w:t xml:space="preserve"> prend la parole pour se présenter. Il travaille chez </w:t>
      </w:r>
      <w:r>
        <w:rPr>
          <w:rFonts w:ascii="Verdana" w:hAnsi="Verdana"/>
          <w:sz w:val="20"/>
          <w:shd w:val="clear" w:color="auto" w:fill="FFFFFF"/>
        </w:rPr>
        <w:t>C</w:t>
      </w:r>
      <w:r w:rsidRPr="006005C2">
        <w:rPr>
          <w:rFonts w:ascii="Verdana" w:hAnsi="Verdana"/>
          <w:sz w:val="20"/>
          <w:shd w:val="clear" w:color="auto" w:fill="FFFFFF"/>
        </w:rPr>
        <w:t>T</w:t>
      </w:r>
      <w:r>
        <w:rPr>
          <w:rFonts w:ascii="Verdana" w:hAnsi="Verdana"/>
          <w:sz w:val="20"/>
          <w:shd w:val="clear" w:color="auto" w:fill="FFFFFF"/>
        </w:rPr>
        <w:t>ESIAS</w:t>
      </w:r>
      <w:r w:rsidRPr="006005C2">
        <w:rPr>
          <w:rFonts w:ascii="Verdana" w:hAnsi="Verdana"/>
          <w:sz w:val="20"/>
          <w:shd w:val="clear" w:color="auto" w:fill="FFFFFF"/>
        </w:rPr>
        <w:t xml:space="preserve"> depuis 2014 et </w:t>
      </w:r>
      <w:r w:rsidR="00462459">
        <w:rPr>
          <w:rFonts w:ascii="Verdana" w:hAnsi="Verdana"/>
          <w:sz w:val="20"/>
          <w:shd w:val="clear" w:color="auto" w:fill="FFFFFF"/>
        </w:rPr>
        <w:t>est</w:t>
      </w:r>
      <w:r w:rsidR="00F33CF7">
        <w:rPr>
          <w:rFonts w:ascii="Verdana" w:hAnsi="Verdana"/>
          <w:sz w:val="20"/>
          <w:shd w:val="clear" w:color="auto" w:fill="FFFFFF"/>
        </w:rPr>
        <w:t xml:space="preserve"> aussi</w:t>
      </w:r>
      <w:r w:rsidR="00462459">
        <w:rPr>
          <w:rFonts w:ascii="Verdana" w:hAnsi="Verdana"/>
          <w:sz w:val="20"/>
          <w:shd w:val="clear" w:color="auto" w:fill="FFFFFF"/>
        </w:rPr>
        <w:t xml:space="preserve"> directeur du </w:t>
      </w:r>
      <w:r>
        <w:rPr>
          <w:rFonts w:ascii="Verdana" w:hAnsi="Verdana"/>
          <w:sz w:val="20"/>
          <w:shd w:val="clear" w:color="auto" w:fill="FFFFFF"/>
        </w:rPr>
        <w:t xml:space="preserve">Réseau de Soins Neuchâtelois. </w:t>
      </w:r>
    </w:p>
    <w:p w14:paraId="2AABCDE3" w14:textId="77777777" w:rsidR="00462459" w:rsidRDefault="00462459" w:rsidP="006005C2">
      <w:pPr>
        <w:jc w:val="both"/>
        <w:rPr>
          <w:rFonts w:ascii="Verdana" w:hAnsi="Verdana"/>
          <w:sz w:val="20"/>
          <w:shd w:val="clear" w:color="auto" w:fill="FFFFFF"/>
        </w:rPr>
      </w:pPr>
    </w:p>
    <w:p w14:paraId="18D85DF4" w14:textId="38AFB6F9" w:rsidR="006005C2" w:rsidRDefault="006005C2" w:rsidP="006005C2">
      <w:pPr>
        <w:jc w:val="both"/>
        <w:rPr>
          <w:rFonts w:ascii="Verdana" w:hAnsi="Verdana"/>
          <w:sz w:val="20"/>
          <w:shd w:val="clear" w:color="auto" w:fill="FFFFFF"/>
        </w:rPr>
      </w:pPr>
      <w:r w:rsidRPr="006005C2">
        <w:rPr>
          <w:rFonts w:ascii="Verdana" w:hAnsi="Verdana"/>
          <w:sz w:val="20"/>
          <w:shd w:val="clear" w:color="auto" w:fill="FFFFFF"/>
        </w:rPr>
        <w:t xml:space="preserve">Il </w:t>
      </w:r>
      <w:r>
        <w:rPr>
          <w:rFonts w:ascii="Verdana" w:hAnsi="Verdana"/>
          <w:sz w:val="20"/>
          <w:shd w:val="clear" w:color="auto" w:fill="FFFFFF"/>
        </w:rPr>
        <w:t xml:space="preserve">commence par </w:t>
      </w:r>
      <w:r w:rsidR="00F33CF7">
        <w:rPr>
          <w:rFonts w:ascii="Verdana" w:hAnsi="Verdana"/>
          <w:sz w:val="20"/>
          <w:shd w:val="clear" w:color="auto" w:fill="FFFFFF"/>
        </w:rPr>
        <w:t>montrer</w:t>
      </w:r>
      <w:r w:rsidRPr="006005C2">
        <w:rPr>
          <w:rFonts w:ascii="Verdana" w:hAnsi="Verdana"/>
          <w:sz w:val="20"/>
          <w:shd w:val="clear" w:color="auto" w:fill="FFFFFF"/>
        </w:rPr>
        <w:t xml:space="preserve"> une vue d'ensemble des données qui sont récoltées. </w:t>
      </w:r>
    </w:p>
    <w:p w14:paraId="6E903E72" w14:textId="77777777" w:rsidR="006005C2" w:rsidRDefault="006005C2" w:rsidP="006005C2">
      <w:pPr>
        <w:jc w:val="both"/>
        <w:rPr>
          <w:rFonts w:ascii="Verdana" w:hAnsi="Verdana"/>
          <w:sz w:val="20"/>
          <w:shd w:val="clear" w:color="auto" w:fill="FFFFFF"/>
        </w:rPr>
      </w:pPr>
    </w:p>
    <w:p w14:paraId="64EE1578" w14:textId="577DC060" w:rsidR="00F24532" w:rsidRDefault="00462459" w:rsidP="006005C2">
      <w:pPr>
        <w:pStyle w:val="Paragraphedeliste"/>
        <w:numPr>
          <w:ilvl w:val="0"/>
          <w:numId w:val="10"/>
        </w:numPr>
        <w:jc w:val="both"/>
        <w:rPr>
          <w:rFonts w:ascii="Verdana" w:hAnsi="Verdana"/>
          <w:sz w:val="20"/>
          <w:shd w:val="clear" w:color="auto" w:fill="FFFFFF"/>
        </w:rPr>
      </w:pPr>
      <w:r>
        <w:rPr>
          <w:rFonts w:ascii="Verdana" w:hAnsi="Verdana"/>
          <w:sz w:val="20"/>
          <w:shd w:val="clear" w:color="auto" w:fill="FFFFFF"/>
        </w:rPr>
        <w:t xml:space="preserve">Les </w:t>
      </w:r>
      <w:r w:rsidR="006005C2" w:rsidRPr="00462459">
        <w:rPr>
          <w:rFonts w:ascii="Verdana" w:hAnsi="Verdana"/>
          <w:sz w:val="20"/>
          <w:shd w:val="clear" w:color="auto" w:fill="FFFFFF"/>
        </w:rPr>
        <w:t>assureurs reçoivent leurs données, notamment par SASIS</w:t>
      </w:r>
      <w:r w:rsidR="00F33CF7">
        <w:rPr>
          <w:rFonts w:ascii="Verdana" w:hAnsi="Verdana"/>
          <w:sz w:val="20"/>
          <w:shd w:val="clear" w:color="auto" w:fill="FFFFFF"/>
        </w:rPr>
        <w:t>,</w:t>
      </w:r>
      <w:r w:rsidR="006005C2" w:rsidRPr="00462459">
        <w:rPr>
          <w:rFonts w:ascii="Verdana" w:hAnsi="Verdana"/>
          <w:sz w:val="20"/>
          <w:shd w:val="clear" w:color="auto" w:fill="FFFFFF"/>
        </w:rPr>
        <w:t xml:space="preserve"> </w:t>
      </w:r>
      <w:proofErr w:type="spellStart"/>
      <w:r>
        <w:rPr>
          <w:rFonts w:ascii="Verdana" w:hAnsi="Verdana"/>
          <w:sz w:val="20"/>
          <w:shd w:val="clear" w:color="auto" w:fill="FFFFFF"/>
        </w:rPr>
        <w:t>s</w:t>
      </w:r>
      <w:r w:rsidR="006005C2" w:rsidRPr="00462459">
        <w:rPr>
          <w:rFonts w:ascii="Verdana" w:hAnsi="Verdana"/>
          <w:sz w:val="20"/>
          <w:shd w:val="clear" w:color="auto" w:fill="FFFFFF"/>
        </w:rPr>
        <w:t>antésuisse</w:t>
      </w:r>
      <w:proofErr w:type="spellEnd"/>
      <w:r w:rsidR="006005C2" w:rsidRPr="00462459">
        <w:rPr>
          <w:rFonts w:ascii="Verdana" w:hAnsi="Verdana"/>
          <w:sz w:val="20"/>
          <w:shd w:val="clear" w:color="auto" w:fill="FFFFFF"/>
        </w:rPr>
        <w:t xml:space="preserve"> ou les assurances. Il est important de comprendre que toutes les données des médecins </w:t>
      </w:r>
      <w:r w:rsidR="002722FC">
        <w:rPr>
          <w:rFonts w:ascii="Verdana" w:hAnsi="Verdana"/>
          <w:sz w:val="20"/>
          <w:shd w:val="clear" w:color="auto" w:fill="FFFFFF"/>
        </w:rPr>
        <w:t xml:space="preserve">ne </w:t>
      </w:r>
      <w:r w:rsidR="006005C2" w:rsidRPr="00462459">
        <w:rPr>
          <w:rFonts w:ascii="Verdana" w:hAnsi="Verdana"/>
          <w:sz w:val="20"/>
          <w:shd w:val="clear" w:color="auto" w:fill="FFFFFF"/>
        </w:rPr>
        <w:t>finissent</w:t>
      </w:r>
      <w:r w:rsidR="002722FC">
        <w:rPr>
          <w:rFonts w:ascii="Verdana" w:hAnsi="Verdana"/>
          <w:sz w:val="20"/>
          <w:shd w:val="clear" w:color="auto" w:fill="FFFFFF"/>
        </w:rPr>
        <w:t xml:space="preserve"> pas</w:t>
      </w:r>
      <w:r w:rsidR="006005C2" w:rsidRPr="00462459">
        <w:rPr>
          <w:rFonts w:ascii="Verdana" w:hAnsi="Verdana"/>
          <w:sz w:val="20"/>
          <w:shd w:val="clear" w:color="auto" w:fill="FFFFFF"/>
        </w:rPr>
        <w:t xml:space="preserve"> chez les assureurs</w:t>
      </w:r>
      <w:r w:rsidR="00BC2E51">
        <w:rPr>
          <w:rFonts w:ascii="Verdana" w:hAnsi="Verdana"/>
          <w:sz w:val="20"/>
          <w:shd w:val="clear" w:color="auto" w:fill="FFFFFF"/>
        </w:rPr>
        <w:t>. Les données du tiers-garant ne sont pas récoltées systématiquement (uniquement si le patient envoie sa facture à l’assurance) contrairement au</w:t>
      </w:r>
      <w:r w:rsidR="006005C2" w:rsidRPr="00462459">
        <w:rPr>
          <w:rFonts w:ascii="Verdana" w:hAnsi="Verdana"/>
          <w:sz w:val="20"/>
          <w:shd w:val="clear" w:color="auto" w:fill="FFFFFF"/>
        </w:rPr>
        <w:t xml:space="preserve"> tiers payant.</w:t>
      </w:r>
    </w:p>
    <w:p w14:paraId="74026A2D" w14:textId="1BB82147" w:rsidR="006005C2" w:rsidRDefault="006005C2" w:rsidP="006005C2">
      <w:pPr>
        <w:pStyle w:val="Paragraphedeliste"/>
        <w:numPr>
          <w:ilvl w:val="0"/>
          <w:numId w:val="10"/>
        </w:numPr>
        <w:jc w:val="both"/>
        <w:rPr>
          <w:rFonts w:ascii="Verdana" w:hAnsi="Verdana"/>
          <w:sz w:val="20"/>
          <w:shd w:val="clear" w:color="auto" w:fill="FFFFFF"/>
        </w:rPr>
      </w:pPr>
      <w:r w:rsidRPr="00462459">
        <w:rPr>
          <w:rFonts w:ascii="Verdana" w:hAnsi="Verdana"/>
          <w:sz w:val="20"/>
          <w:shd w:val="clear" w:color="auto" w:fill="FFFFFF"/>
        </w:rPr>
        <w:t xml:space="preserve"> </w:t>
      </w:r>
      <w:r w:rsidRPr="00F24532">
        <w:rPr>
          <w:rFonts w:ascii="Verdana" w:hAnsi="Verdana"/>
          <w:sz w:val="20"/>
          <w:shd w:val="clear" w:color="auto" w:fill="FFFFFF"/>
        </w:rPr>
        <w:t>La Confédération récolte aussi des données par le biais de MAS</w:t>
      </w:r>
      <w:r w:rsidR="00F24532">
        <w:rPr>
          <w:rFonts w:ascii="Verdana" w:hAnsi="Verdana"/>
          <w:sz w:val="20"/>
          <w:shd w:val="clear" w:color="auto" w:fill="FFFFFF"/>
        </w:rPr>
        <w:t xml:space="preserve"> (</w:t>
      </w:r>
      <w:proofErr w:type="spellStart"/>
      <w:r w:rsidR="00F24532">
        <w:rPr>
          <w:rFonts w:ascii="Verdana" w:hAnsi="Verdana"/>
          <w:sz w:val="20"/>
          <w:shd w:val="clear" w:color="auto" w:fill="FFFFFF"/>
        </w:rPr>
        <w:t>Medical</w:t>
      </w:r>
      <w:proofErr w:type="spellEnd"/>
      <w:r w:rsidR="00F24532">
        <w:rPr>
          <w:rFonts w:ascii="Verdana" w:hAnsi="Verdana"/>
          <w:sz w:val="20"/>
          <w:shd w:val="clear" w:color="auto" w:fill="FFFFFF"/>
        </w:rPr>
        <w:t xml:space="preserve"> </w:t>
      </w:r>
      <w:proofErr w:type="spellStart"/>
      <w:r w:rsidR="00F24532">
        <w:rPr>
          <w:rFonts w:ascii="Verdana" w:hAnsi="Verdana"/>
          <w:sz w:val="20"/>
          <w:shd w:val="clear" w:color="auto" w:fill="FFFFFF"/>
        </w:rPr>
        <w:t>Ambulatory</w:t>
      </w:r>
      <w:proofErr w:type="spellEnd"/>
      <w:r w:rsidR="00F24532">
        <w:rPr>
          <w:rFonts w:ascii="Verdana" w:hAnsi="Verdana"/>
          <w:sz w:val="20"/>
          <w:shd w:val="clear" w:color="auto" w:fill="FFFFFF"/>
        </w:rPr>
        <w:t xml:space="preserve"> – Structures)</w:t>
      </w:r>
      <w:r w:rsidRPr="00F24532">
        <w:rPr>
          <w:rFonts w:ascii="Verdana" w:hAnsi="Verdana"/>
          <w:sz w:val="20"/>
          <w:shd w:val="clear" w:color="auto" w:fill="FFFFFF"/>
        </w:rPr>
        <w:t xml:space="preserve">. </w:t>
      </w:r>
      <w:r w:rsidR="00F24532" w:rsidRPr="00F24532">
        <w:rPr>
          <w:rFonts w:ascii="Verdana" w:hAnsi="Verdana"/>
          <w:sz w:val="20"/>
          <w:shd w:val="clear" w:color="auto" w:fill="FFFFFF"/>
          <w:lang w:val="fr-FR"/>
        </w:rPr>
        <w:t>Le relevé</w:t>
      </w:r>
      <w:r w:rsidR="00F24532">
        <w:rPr>
          <w:rFonts w:ascii="Verdana" w:hAnsi="Verdana"/>
          <w:sz w:val="20"/>
          <w:shd w:val="clear" w:color="auto" w:fill="FFFFFF"/>
          <w:lang w:val="fr-FR"/>
        </w:rPr>
        <w:t xml:space="preserve"> MAS</w:t>
      </w:r>
      <w:r w:rsidR="00F24532" w:rsidRPr="00F24532">
        <w:rPr>
          <w:rFonts w:ascii="Verdana" w:hAnsi="Verdana"/>
          <w:sz w:val="20"/>
          <w:shd w:val="clear" w:color="auto" w:fill="FFFFFF"/>
          <w:lang w:val="fr-FR"/>
        </w:rPr>
        <w:t xml:space="preserve"> fournit des données au niveau </w:t>
      </w:r>
      <w:r w:rsidR="001F7125">
        <w:rPr>
          <w:rFonts w:ascii="Verdana" w:hAnsi="Verdana"/>
          <w:sz w:val="20"/>
          <w:shd w:val="clear" w:color="auto" w:fill="FFFFFF"/>
          <w:lang w:val="fr-FR"/>
        </w:rPr>
        <w:t xml:space="preserve">des charges </w:t>
      </w:r>
      <w:r w:rsidR="00F24532" w:rsidRPr="00F24532">
        <w:rPr>
          <w:rFonts w:ascii="Verdana" w:hAnsi="Verdana"/>
          <w:sz w:val="20"/>
          <w:shd w:val="clear" w:color="auto" w:fill="FFFFFF"/>
          <w:lang w:val="fr-FR"/>
        </w:rPr>
        <w:t>des entreprises, de leurs sites et du personnel</w:t>
      </w:r>
      <w:r w:rsidRPr="00F24532">
        <w:rPr>
          <w:rFonts w:ascii="Verdana" w:hAnsi="Verdana"/>
          <w:sz w:val="20"/>
          <w:shd w:val="clear" w:color="auto" w:fill="FFFFFF"/>
        </w:rPr>
        <w:t xml:space="preserve">. </w:t>
      </w:r>
    </w:p>
    <w:p w14:paraId="08919765" w14:textId="5A5B37E9" w:rsidR="00C110EF" w:rsidRPr="00F24532" w:rsidRDefault="00F24532" w:rsidP="006005C2">
      <w:pPr>
        <w:pStyle w:val="Paragraphedeliste"/>
        <w:numPr>
          <w:ilvl w:val="0"/>
          <w:numId w:val="10"/>
        </w:numPr>
        <w:jc w:val="both"/>
        <w:rPr>
          <w:rFonts w:ascii="Verdana" w:hAnsi="Verdana"/>
          <w:sz w:val="20"/>
          <w:shd w:val="clear" w:color="auto" w:fill="FFFFFF"/>
        </w:rPr>
      </w:pPr>
      <w:r>
        <w:rPr>
          <w:rFonts w:ascii="Verdana" w:hAnsi="Verdana"/>
          <w:sz w:val="20"/>
          <w:shd w:val="clear" w:color="auto" w:fill="FFFFFF"/>
        </w:rPr>
        <w:t xml:space="preserve">Les </w:t>
      </w:r>
      <w:r w:rsidR="006005C2" w:rsidRPr="00F24532">
        <w:rPr>
          <w:rFonts w:ascii="Verdana" w:hAnsi="Verdana"/>
          <w:sz w:val="20"/>
          <w:shd w:val="clear" w:color="auto" w:fill="FFFFFF"/>
        </w:rPr>
        <w:t xml:space="preserve">médecins peuvent </w:t>
      </w:r>
      <w:r w:rsidR="00881646">
        <w:rPr>
          <w:rFonts w:ascii="Verdana" w:hAnsi="Verdana"/>
          <w:sz w:val="20"/>
          <w:shd w:val="clear" w:color="auto" w:fill="FFFFFF"/>
        </w:rPr>
        <w:t>eux</w:t>
      </w:r>
      <w:r w:rsidR="00881646" w:rsidRPr="00F24532">
        <w:rPr>
          <w:rFonts w:ascii="Verdana" w:hAnsi="Verdana"/>
          <w:sz w:val="20"/>
          <w:shd w:val="clear" w:color="auto" w:fill="FFFFFF"/>
        </w:rPr>
        <w:t xml:space="preserve"> </w:t>
      </w:r>
      <w:r w:rsidR="006005C2" w:rsidRPr="00F24532">
        <w:rPr>
          <w:rFonts w:ascii="Verdana" w:hAnsi="Verdana"/>
          <w:sz w:val="20"/>
          <w:shd w:val="clear" w:color="auto" w:fill="FFFFFF"/>
        </w:rPr>
        <w:t xml:space="preserve">récolter </w:t>
      </w:r>
      <w:r w:rsidR="00881646">
        <w:rPr>
          <w:rFonts w:ascii="Verdana" w:hAnsi="Verdana"/>
          <w:sz w:val="20"/>
          <w:shd w:val="clear" w:color="auto" w:fill="FFFFFF"/>
        </w:rPr>
        <w:t>toutes les</w:t>
      </w:r>
      <w:r w:rsidR="00881646" w:rsidRPr="00F24532">
        <w:rPr>
          <w:rFonts w:ascii="Verdana" w:hAnsi="Verdana"/>
          <w:sz w:val="20"/>
          <w:shd w:val="clear" w:color="auto" w:fill="FFFFFF"/>
        </w:rPr>
        <w:t xml:space="preserve"> </w:t>
      </w:r>
      <w:r w:rsidR="006005C2" w:rsidRPr="00F24532">
        <w:rPr>
          <w:rFonts w:ascii="Verdana" w:hAnsi="Verdana"/>
          <w:sz w:val="20"/>
          <w:shd w:val="clear" w:color="auto" w:fill="FFFFFF"/>
        </w:rPr>
        <w:t>données</w:t>
      </w:r>
      <w:r w:rsidR="00881646">
        <w:rPr>
          <w:rFonts w:ascii="Verdana" w:hAnsi="Verdana"/>
          <w:sz w:val="20"/>
          <w:shd w:val="clear" w:color="auto" w:fill="FFFFFF"/>
        </w:rPr>
        <w:t xml:space="preserve"> (tiers-payant/tiers-garant)</w:t>
      </w:r>
      <w:r w:rsidR="006005C2" w:rsidRPr="00F24532">
        <w:rPr>
          <w:rFonts w:ascii="Verdana" w:hAnsi="Verdana"/>
          <w:sz w:val="20"/>
          <w:shd w:val="clear" w:color="auto" w:fill="FFFFFF"/>
        </w:rPr>
        <w:t xml:space="preserve"> par le biais de </w:t>
      </w:r>
      <w:r w:rsidR="00C110EF" w:rsidRPr="00F24532">
        <w:rPr>
          <w:rFonts w:ascii="Verdana" w:hAnsi="Verdana"/>
          <w:sz w:val="20"/>
          <w:shd w:val="clear" w:color="auto" w:fill="FFFFFF"/>
        </w:rPr>
        <w:t>CTESIAS.</w:t>
      </w:r>
      <w:r>
        <w:rPr>
          <w:rFonts w:ascii="Verdana" w:hAnsi="Verdana"/>
          <w:sz w:val="20"/>
          <w:shd w:val="clear" w:color="auto" w:fill="FFFFFF"/>
        </w:rPr>
        <w:t xml:space="preserve"> </w:t>
      </w:r>
      <w:r w:rsidR="00C110EF" w:rsidRPr="00F24532">
        <w:rPr>
          <w:rFonts w:ascii="Verdana" w:hAnsi="Verdana"/>
          <w:sz w:val="20"/>
          <w:shd w:val="clear" w:color="auto" w:fill="FFFFFF"/>
        </w:rPr>
        <w:t>Il y a 10</w:t>
      </w:r>
      <w:r w:rsidR="006005C2" w:rsidRPr="00F24532">
        <w:rPr>
          <w:rFonts w:ascii="Verdana" w:hAnsi="Verdana"/>
          <w:sz w:val="20"/>
          <w:shd w:val="clear" w:color="auto" w:fill="FFFFFF"/>
        </w:rPr>
        <w:t xml:space="preserve"> </w:t>
      </w:r>
      <w:proofErr w:type="spellStart"/>
      <w:r w:rsidR="00F33CF7">
        <w:rPr>
          <w:rFonts w:ascii="Verdana" w:hAnsi="Verdana"/>
          <w:sz w:val="20"/>
          <w:shd w:val="clear" w:color="auto" w:fill="FFFFFF"/>
        </w:rPr>
        <w:t>T</w:t>
      </w:r>
      <w:r w:rsidR="006005C2" w:rsidRPr="00F24532">
        <w:rPr>
          <w:rFonts w:ascii="Verdana" w:hAnsi="Verdana"/>
          <w:sz w:val="20"/>
          <w:shd w:val="clear" w:color="auto" w:fill="FFFFFF"/>
        </w:rPr>
        <w:t>rust</w:t>
      </w:r>
      <w:r w:rsidR="00F33CF7">
        <w:rPr>
          <w:rFonts w:ascii="Verdana" w:hAnsi="Verdana"/>
          <w:sz w:val="20"/>
          <w:shd w:val="clear" w:color="auto" w:fill="FFFFFF"/>
        </w:rPr>
        <w:t>C</w:t>
      </w:r>
      <w:r w:rsidR="006005C2" w:rsidRPr="00F24532">
        <w:rPr>
          <w:rFonts w:ascii="Verdana" w:hAnsi="Verdana"/>
          <w:sz w:val="20"/>
          <w:shd w:val="clear" w:color="auto" w:fill="FFFFFF"/>
        </w:rPr>
        <w:t>enters</w:t>
      </w:r>
      <w:proofErr w:type="spellEnd"/>
      <w:r w:rsidR="006005C2" w:rsidRPr="00F24532">
        <w:rPr>
          <w:rFonts w:ascii="Verdana" w:hAnsi="Verdana"/>
          <w:sz w:val="20"/>
          <w:shd w:val="clear" w:color="auto" w:fill="FFFFFF"/>
        </w:rPr>
        <w:t xml:space="preserve"> dans toute la Suisse</w:t>
      </w:r>
      <w:r>
        <w:rPr>
          <w:rFonts w:ascii="Verdana" w:hAnsi="Verdana"/>
          <w:sz w:val="20"/>
          <w:shd w:val="clear" w:color="auto" w:fill="FFFFFF"/>
        </w:rPr>
        <w:t xml:space="preserve"> dont CTESIAS. </w:t>
      </w:r>
      <w:proofErr w:type="spellStart"/>
      <w:r w:rsidR="00F33CF7">
        <w:rPr>
          <w:rFonts w:ascii="Verdana" w:hAnsi="Verdana"/>
          <w:sz w:val="20"/>
          <w:shd w:val="clear" w:color="auto" w:fill="FFFFFF"/>
        </w:rPr>
        <w:t>NewIndex</w:t>
      </w:r>
      <w:proofErr w:type="spellEnd"/>
      <w:r w:rsidR="00F33CF7">
        <w:rPr>
          <w:rFonts w:ascii="Verdana" w:hAnsi="Verdana"/>
          <w:sz w:val="20"/>
          <w:shd w:val="clear" w:color="auto" w:fill="FFFFFF"/>
        </w:rPr>
        <w:t xml:space="preserve"> est le centre national </w:t>
      </w:r>
      <w:r w:rsidR="006005C2" w:rsidRPr="00F24532">
        <w:rPr>
          <w:rFonts w:ascii="Verdana" w:hAnsi="Verdana"/>
          <w:sz w:val="20"/>
          <w:shd w:val="clear" w:color="auto" w:fill="FFFFFF"/>
        </w:rPr>
        <w:t xml:space="preserve">qui </w:t>
      </w:r>
      <w:r w:rsidR="00F33CF7">
        <w:rPr>
          <w:rFonts w:ascii="Verdana" w:hAnsi="Verdana"/>
          <w:sz w:val="20"/>
          <w:shd w:val="clear" w:color="auto" w:fill="FFFFFF"/>
        </w:rPr>
        <w:t>consolide</w:t>
      </w:r>
      <w:r w:rsidR="006005C2" w:rsidRPr="00F24532">
        <w:rPr>
          <w:rFonts w:ascii="Verdana" w:hAnsi="Verdana"/>
          <w:sz w:val="20"/>
          <w:shd w:val="clear" w:color="auto" w:fill="FFFFFF"/>
        </w:rPr>
        <w:t xml:space="preserve"> toutes les données desdits </w:t>
      </w:r>
      <w:proofErr w:type="spellStart"/>
      <w:r w:rsidR="00F33CF7">
        <w:rPr>
          <w:rFonts w:ascii="Verdana" w:hAnsi="Verdana"/>
          <w:sz w:val="20"/>
          <w:shd w:val="clear" w:color="auto" w:fill="FFFFFF"/>
        </w:rPr>
        <w:t>T</w:t>
      </w:r>
      <w:r w:rsidR="006005C2" w:rsidRPr="00F24532">
        <w:rPr>
          <w:rFonts w:ascii="Verdana" w:hAnsi="Verdana"/>
          <w:sz w:val="20"/>
          <w:shd w:val="clear" w:color="auto" w:fill="FFFFFF"/>
        </w:rPr>
        <w:t>rust</w:t>
      </w:r>
      <w:r w:rsidR="00F33CF7">
        <w:rPr>
          <w:rFonts w:ascii="Verdana" w:hAnsi="Verdana"/>
          <w:sz w:val="20"/>
          <w:shd w:val="clear" w:color="auto" w:fill="FFFFFF"/>
        </w:rPr>
        <w:t>C</w:t>
      </w:r>
      <w:r w:rsidR="006005C2" w:rsidRPr="00F24532">
        <w:rPr>
          <w:rFonts w:ascii="Verdana" w:hAnsi="Verdana"/>
          <w:sz w:val="20"/>
          <w:shd w:val="clear" w:color="auto" w:fill="FFFFFF"/>
        </w:rPr>
        <w:t>enters</w:t>
      </w:r>
      <w:proofErr w:type="spellEnd"/>
      <w:r w:rsidR="006005C2" w:rsidRPr="00F24532">
        <w:rPr>
          <w:rFonts w:ascii="Verdana" w:hAnsi="Verdana"/>
          <w:sz w:val="20"/>
          <w:shd w:val="clear" w:color="auto" w:fill="FFFFFF"/>
        </w:rPr>
        <w:t xml:space="preserve">. Enfin, les médecins peuvent aussi fournir leurs données par le biais de </w:t>
      </w:r>
      <w:r w:rsidR="00C110EF" w:rsidRPr="00F24532">
        <w:rPr>
          <w:rFonts w:ascii="Verdana" w:hAnsi="Verdana"/>
          <w:sz w:val="20"/>
          <w:shd w:val="clear" w:color="auto" w:fill="FFFFFF"/>
        </w:rPr>
        <w:t>ROKO</w:t>
      </w:r>
      <w:r w:rsidR="006005C2" w:rsidRPr="00F24532">
        <w:rPr>
          <w:rFonts w:ascii="Verdana" w:hAnsi="Verdana"/>
          <w:sz w:val="20"/>
          <w:shd w:val="clear" w:color="auto" w:fill="FFFFFF"/>
        </w:rPr>
        <w:t xml:space="preserve">, qui sert à rassembler les données sur les </w:t>
      </w:r>
      <w:r w:rsidR="00C110EF" w:rsidRPr="00F24532">
        <w:rPr>
          <w:rFonts w:ascii="Verdana" w:hAnsi="Verdana"/>
          <w:sz w:val="20"/>
          <w:shd w:val="clear" w:color="auto" w:fill="FFFFFF"/>
        </w:rPr>
        <w:t xml:space="preserve">coûts </w:t>
      </w:r>
      <w:r w:rsidR="00F33CF7">
        <w:rPr>
          <w:rFonts w:ascii="Verdana" w:hAnsi="Verdana"/>
          <w:sz w:val="20"/>
          <w:shd w:val="clear" w:color="auto" w:fill="FFFFFF"/>
        </w:rPr>
        <w:t>du cabinet</w:t>
      </w:r>
      <w:r w:rsidR="001F7125">
        <w:rPr>
          <w:rFonts w:ascii="Verdana" w:hAnsi="Verdana"/>
          <w:sz w:val="20"/>
          <w:shd w:val="clear" w:color="auto" w:fill="FFFFFF"/>
        </w:rPr>
        <w:t xml:space="preserve"> et qui peut être utilisé pour remplir ensuite MAS.</w:t>
      </w:r>
    </w:p>
    <w:p w14:paraId="766548CA" w14:textId="77777777" w:rsidR="00C110EF" w:rsidRDefault="00C110EF" w:rsidP="006005C2">
      <w:pPr>
        <w:jc w:val="both"/>
        <w:rPr>
          <w:rFonts w:ascii="Verdana" w:hAnsi="Verdana"/>
          <w:sz w:val="20"/>
          <w:shd w:val="clear" w:color="auto" w:fill="FFFFFF"/>
        </w:rPr>
      </w:pPr>
    </w:p>
    <w:p w14:paraId="2BA19C55" w14:textId="22370FF4" w:rsidR="00C110EF" w:rsidRDefault="00F24532" w:rsidP="006005C2">
      <w:pPr>
        <w:jc w:val="both"/>
        <w:rPr>
          <w:rFonts w:ascii="Verdana" w:hAnsi="Verdana"/>
          <w:sz w:val="20"/>
          <w:shd w:val="clear" w:color="auto" w:fill="FFFFFF"/>
        </w:rPr>
      </w:pPr>
      <w:r>
        <w:rPr>
          <w:rFonts w:ascii="Verdana" w:hAnsi="Verdana"/>
          <w:sz w:val="20"/>
          <w:shd w:val="clear" w:color="auto" w:fill="FFFFFF"/>
        </w:rPr>
        <w:t>M. Fiaux</w:t>
      </w:r>
      <w:r w:rsidR="006005C2" w:rsidRPr="006005C2">
        <w:rPr>
          <w:rFonts w:ascii="Verdana" w:hAnsi="Verdana"/>
          <w:sz w:val="20"/>
          <w:shd w:val="clear" w:color="auto" w:fill="FFFFFF"/>
        </w:rPr>
        <w:t xml:space="preserve"> rappelle que </w:t>
      </w:r>
      <w:r w:rsidR="00C110EF">
        <w:rPr>
          <w:rFonts w:ascii="Verdana" w:hAnsi="Verdana"/>
          <w:sz w:val="20"/>
          <w:shd w:val="clear" w:color="auto" w:fill="FFFFFF"/>
        </w:rPr>
        <w:t>CTES</w:t>
      </w:r>
      <w:r>
        <w:rPr>
          <w:rFonts w:ascii="Verdana" w:hAnsi="Verdana"/>
          <w:sz w:val="20"/>
          <w:shd w:val="clear" w:color="auto" w:fill="FFFFFF"/>
        </w:rPr>
        <w:t>IAS</w:t>
      </w:r>
      <w:r w:rsidR="006005C2" w:rsidRPr="006005C2">
        <w:rPr>
          <w:rFonts w:ascii="Verdana" w:hAnsi="Verdana"/>
          <w:sz w:val="20"/>
          <w:shd w:val="clear" w:color="auto" w:fill="FFFFFF"/>
        </w:rPr>
        <w:t xml:space="preserve"> a été fondé par des médecins et les sociétés de médecine cantonales, sauf celle du canton de Vaud, qui a son propre </w:t>
      </w:r>
      <w:proofErr w:type="spellStart"/>
      <w:r>
        <w:rPr>
          <w:rFonts w:ascii="Verdana" w:hAnsi="Verdana"/>
          <w:sz w:val="20"/>
          <w:shd w:val="clear" w:color="auto" w:fill="FFFFFF"/>
        </w:rPr>
        <w:t>T</w:t>
      </w:r>
      <w:r w:rsidR="006005C2" w:rsidRPr="006005C2">
        <w:rPr>
          <w:rFonts w:ascii="Verdana" w:hAnsi="Verdana"/>
          <w:sz w:val="20"/>
          <w:shd w:val="clear" w:color="auto" w:fill="FFFFFF"/>
        </w:rPr>
        <w:t>rust</w:t>
      </w:r>
      <w:r>
        <w:rPr>
          <w:rFonts w:ascii="Verdana" w:hAnsi="Verdana"/>
          <w:sz w:val="20"/>
          <w:shd w:val="clear" w:color="auto" w:fill="FFFFFF"/>
        </w:rPr>
        <w:t>C</w:t>
      </w:r>
      <w:r w:rsidR="006005C2" w:rsidRPr="006005C2">
        <w:rPr>
          <w:rFonts w:ascii="Verdana" w:hAnsi="Verdana"/>
          <w:sz w:val="20"/>
          <w:shd w:val="clear" w:color="auto" w:fill="FFFFFF"/>
        </w:rPr>
        <w:t>ent</w:t>
      </w:r>
      <w:r>
        <w:rPr>
          <w:rFonts w:ascii="Verdana" w:hAnsi="Verdana"/>
          <w:sz w:val="20"/>
          <w:shd w:val="clear" w:color="auto" w:fill="FFFFFF"/>
        </w:rPr>
        <w:t>er</w:t>
      </w:r>
      <w:proofErr w:type="spellEnd"/>
      <w:r>
        <w:rPr>
          <w:rFonts w:ascii="Verdana" w:hAnsi="Verdana"/>
          <w:sz w:val="20"/>
          <w:shd w:val="clear" w:color="auto" w:fill="FFFFFF"/>
        </w:rPr>
        <w:t>.</w:t>
      </w:r>
    </w:p>
    <w:p w14:paraId="327484CC" w14:textId="77777777" w:rsidR="00C110EF" w:rsidRDefault="00C110EF" w:rsidP="006005C2">
      <w:pPr>
        <w:jc w:val="both"/>
        <w:rPr>
          <w:rFonts w:ascii="Verdana" w:hAnsi="Verdana"/>
          <w:sz w:val="20"/>
          <w:shd w:val="clear" w:color="auto" w:fill="FFFFFF"/>
        </w:rPr>
      </w:pPr>
    </w:p>
    <w:p w14:paraId="04B5F47B" w14:textId="0EC8754B" w:rsidR="00C110EF" w:rsidRDefault="00F24532" w:rsidP="006005C2">
      <w:pPr>
        <w:jc w:val="both"/>
        <w:rPr>
          <w:rFonts w:ascii="Verdana" w:hAnsi="Verdana"/>
          <w:sz w:val="20"/>
          <w:shd w:val="clear" w:color="auto" w:fill="FFFFFF"/>
        </w:rPr>
      </w:pPr>
      <w:r>
        <w:rPr>
          <w:rFonts w:ascii="Verdana" w:hAnsi="Verdana"/>
          <w:sz w:val="20"/>
          <w:shd w:val="clear" w:color="auto" w:fill="FFFFFF"/>
        </w:rPr>
        <w:t>Les données</w:t>
      </w:r>
      <w:r w:rsidR="006005C2" w:rsidRPr="006005C2">
        <w:rPr>
          <w:rFonts w:ascii="Verdana" w:hAnsi="Verdana"/>
          <w:sz w:val="20"/>
          <w:shd w:val="clear" w:color="auto" w:fill="FFFFFF"/>
        </w:rPr>
        <w:t xml:space="preserve"> récoltées permettent d'avoir des statistiques sur les données médicales. Il y a une totale confidentialité dans le sens où les données ne sont accessibles qu'au cabinet</w:t>
      </w:r>
      <w:r>
        <w:rPr>
          <w:rFonts w:ascii="Verdana" w:hAnsi="Verdana"/>
          <w:sz w:val="20"/>
          <w:shd w:val="clear" w:color="auto" w:fill="FFFFFF"/>
        </w:rPr>
        <w:t xml:space="preserve"> qui les a cédées</w:t>
      </w:r>
      <w:r w:rsidR="00115F07">
        <w:rPr>
          <w:rFonts w:ascii="Verdana" w:hAnsi="Verdana"/>
          <w:sz w:val="20"/>
          <w:shd w:val="clear" w:color="auto" w:fill="FFFFFF"/>
        </w:rPr>
        <w:t xml:space="preserve"> et</w:t>
      </w:r>
      <w:r w:rsidR="00F33CF7">
        <w:rPr>
          <w:rFonts w:ascii="Verdana" w:hAnsi="Verdana"/>
          <w:sz w:val="20"/>
          <w:shd w:val="clear" w:color="auto" w:fill="FFFFFF"/>
        </w:rPr>
        <w:t xml:space="preserve"> aux</w:t>
      </w:r>
      <w:r w:rsidR="00115F07">
        <w:rPr>
          <w:rFonts w:ascii="Verdana" w:hAnsi="Verdana"/>
          <w:sz w:val="20"/>
          <w:shd w:val="clear" w:color="auto" w:fill="FFFFFF"/>
        </w:rPr>
        <w:t xml:space="preserve"> tiers autorisés par ce dernier</w:t>
      </w:r>
      <w:r w:rsidR="00F33CF7">
        <w:rPr>
          <w:rFonts w:ascii="Verdana" w:hAnsi="Verdana"/>
          <w:sz w:val="20"/>
          <w:shd w:val="clear" w:color="auto" w:fill="FFFFFF"/>
        </w:rPr>
        <w:t xml:space="preserve">. </w:t>
      </w:r>
      <w:r w:rsidR="006005C2" w:rsidRPr="006005C2">
        <w:rPr>
          <w:rFonts w:ascii="Verdana" w:hAnsi="Verdana"/>
          <w:sz w:val="20"/>
          <w:shd w:val="clear" w:color="auto" w:fill="FFFFFF"/>
        </w:rPr>
        <w:t>Ces données permettent d</w:t>
      </w:r>
      <w:r w:rsidR="00115F07">
        <w:rPr>
          <w:rFonts w:ascii="Verdana" w:hAnsi="Verdana"/>
          <w:sz w:val="20"/>
          <w:shd w:val="clear" w:color="auto" w:fill="FFFFFF"/>
        </w:rPr>
        <w:t>’établir des statistiques sur les coûts directs générés par un cabinet médical et de</w:t>
      </w:r>
      <w:r w:rsidR="006005C2" w:rsidRPr="006005C2">
        <w:rPr>
          <w:rFonts w:ascii="Verdana" w:hAnsi="Verdana"/>
          <w:sz w:val="20"/>
          <w:shd w:val="clear" w:color="auto" w:fill="FFFFFF"/>
        </w:rPr>
        <w:t xml:space="preserve"> se comparer aux autres médecins, et d'examiner ainsi si sa pratique médicale est équivalente, supérieure ou inférieure. Il rappelle qu'il faut facturer juste, ni trop, ni pas assez, puisque cela </w:t>
      </w:r>
      <w:r w:rsidR="00C110EF">
        <w:rPr>
          <w:rFonts w:ascii="Verdana" w:hAnsi="Verdana"/>
          <w:sz w:val="20"/>
          <w:shd w:val="clear" w:color="auto" w:fill="FFFFFF"/>
        </w:rPr>
        <w:t>fausse</w:t>
      </w:r>
      <w:r w:rsidR="00F33CF7">
        <w:rPr>
          <w:rFonts w:ascii="Verdana" w:hAnsi="Verdana"/>
          <w:sz w:val="20"/>
          <w:shd w:val="clear" w:color="auto" w:fill="FFFFFF"/>
        </w:rPr>
        <w:t xml:space="preserve"> </w:t>
      </w:r>
      <w:r w:rsidR="006005C2" w:rsidRPr="006005C2">
        <w:rPr>
          <w:rFonts w:ascii="Verdana" w:hAnsi="Verdana"/>
          <w:sz w:val="20"/>
          <w:shd w:val="clear" w:color="auto" w:fill="FFFFFF"/>
        </w:rPr>
        <w:t xml:space="preserve">les </w:t>
      </w:r>
      <w:r w:rsidR="00F33CF7">
        <w:rPr>
          <w:rFonts w:ascii="Verdana" w:hAnsi="Verdana"/>
          <w:sz w:val="20"/>
          <w:shd w:val="clear" w:color="auto" w:fill="FFFFFF"/>
        </w:rPr>
        <w:t>résultats.</w:t>
      </w:r>
      <w:r w:rsidR="006005C2" w:rsidRPr="006005C2">
        <w:rPr>
          <w:rFonts w:ascii="Verdana" w:hAnsi="Verdana"/>
          <w:sz w:val="20"/>
          <w:shd w:val="clear" w:color="auto" w:fill="FFFFFF"/>
        </w:rPr>
        <w:t xml:space="preserve"> </w:t>
      </w:r>
    </w:p>
    <w:p w14:paraId="2646FD66" w14:textId="77777777" w:rsidR="00C110EF" w:rsidRDefault="00C110EF" w:rsidP="006005C2">
      <w:pPr>
        <w:jc w:val="both"/>
        <w:rPr>
          <w:rFonts w:ascii="Verdana" w:hAnsi="Verdana"/>
          <w:sz w:val="20"/>
          <w:shd w:val="clear" w:color="auto" w:fill="FFFFFF"/>
        </w:rPr>
      </w:pPr>
    </w:p>
    <w:p w14:paraId="788CDA62" w14:textId="698CFDC7" w:rsidR="004B7D64" w:rsidRDefault="006005C2" w:rsidP="006005C2">
      <w:pPr>
        <w:jc w:val="both"/>
        <w:rPr>
          <w:rFonts w:ascii="Verdana" w:hAnsi="Verdana"/>
          <w:sz w:val="20"/>
          <w:shd w:val="clear" w:color="auto" w:fill="FFFFFF"/>
        </w:rPr>
      </w:pPr>
      <w:r w:rsidRPr="006005C2">
        <w:rPr>
          <w:rFonts w:ascii="Verdana" w:hAnsi="Verdana"/>
          <w:sz w:val="20"/>
          <w:shd w:val="clear" w:color="auto" w:fill="FFFFFF"/>
        </w:rPr>
        <w:t>Il donne</w:t>
      </w:r>
      <w:r w:rsidR="003765A0">
        <w:rPr>
          <w:rFonts w:ascii="Verdana" w:hAnsi="Verdana"/>
          <w:sz w:val="20"/>
          <w:shd w:val="clear" w:color="auto" w:fill="FFFFFF"/>
        </w:rPr>
        <w:t xml:space="preserve"> l’exemple du médecin qui a</w:t>
      </w:r>
      <w:r w:rsidRPr="006005C2">
        <w:rPr>
          <w:rFonts w:ascii="Verdana" w:hAnsi="Verdana"/>
          <w:sz w:val="20"/>
          <w:shd w:val="clear" w:color="auto" w:fill="FFFFFF"/>
        </w:rPr>
        <w:t xml:space="preserve"> un indice élevé </w:t>
      </w:r>
      <w:r w:rsidR="003765A0">
        <w:rPr>
          <w:rFonts w:ascii="Verdana" w:hAnsi="Verdana"/>
          <w:sz w:val="20"/>
          <w:shd w:val="clear" w:color="auto" w:fill="FFFFFF"/>
        </w:rPr>
        <w:t>et donc</w:t>
      </w:r>
      <w:r w:rsidRPr="006005C2">
        <w:rPr>
          <w:rFonts w:ascii="Verdana" w:hAnsi="Verdana"/>
          <w:sz w:val="20"/>
          <w:shd w:val="clear" w:color="auto" w:fill="FFFFFF"/>
        </w:rPr>
        <w:t xml:space="preserve"> hors norme. </w:t>
      </w:r>
      <w:r w:rsidR="003765A0">
        <w:rPr>
          <w:rFonts w:ascii="Verdana" w:hAnsi="Verdana"/>
          <w:sz w:val="20"/>
          <w:shd w:val="clear" w:color="auto" w:fill="FFFFFF"/>
        </w:rPr>
        <w:t>Les</w:t>
      </w:r>
      <w:r w:rsidRPr="006005C2">
        <w:rPr>
          <w:rFonts w:ascii="Verdana" w:hAnsi="Verdana"/>
          <w:sz w:val="20"/>
          <w:shd w:val="clear" w:color="auto" w:fill="FFFFFF"/>
        </w:rPr>
        <w:t xml:space="preserve"> données</w:t>
      </w:r>
      <w:r w:rsidR="003765A0">
        <w:rPr>
          <w:rFonts w:ascii="Verdana" w:hAnsi="Verdana"/>
          <w:sz w:val="20"/>
          <w:shd w:val="clear" w:color="auto" w:fill="FFFFFF"/>
        </w:rPr>
        <w:t xml:space="preserve"> récoltées</w:t>
      </w:r>
      <w:r w:rsidRPr="006005C2">
        <w:rPr>
          <w:rFonts w:ascii="Verdana" w:hAnsi="Verdana"/>
          <w:sz w:val="20"/>
          <w:shd w:val="clear" w:color="auto" w:fill="FFFFFF"/>
        </w:rPr>
        <w:t xml:space="preserve"> permettent d'expliquer pourquoi il est hors norme. C'est la raison pour laquelle il est important d'avoir un outil avec des chiffres qui permet aux médecins de se défendre face aux assurances. </w:t>
      </w:r>
    </w:p>
    <w:p w14:paraId="5A6FA590" w14:textId="77777777" w:rsidR="004B7D64" w:rsidRDefault="004B7D64" w:rsidP="006005C2">
      <w:pPr>
        <w:jc w:val="both"/>
        <w:rPr>
          <w:rFonts w:ascii="Verdana" w:hAnsi="Verdana"/>
          <w:sz w:val="20"/>
          <w:shd w:val="clear" w:color="auto" w:fill="FFFFFF"/>
        </w:rPr>
      </w:pPr>
    </w:p>
    <w:p w14:paraId="2DEEA1E2" w14:textId="0467BF47" w:rsidR="004B7D64" w:rsidRDefault="006005C2" w:rsidP="00E0421F">
      <w:pPr>
        <w:jc w:val="both"/>
        <w:rPr>
          <w:rFonts w:ascii="Verdana" w:hAnsi="Verdana"/>
          <w:sz w:val="20"/>
          <w:shd w:val="clear" w:color="auto" w:fill="FFFFFF"/>
        </w:rPr>
      </w:pPr>
      <w:r w:rsidRPr="006005C2">
        <w:rPr>
          <w:rFonts w:ascii="Verdana" w:hAnsi="Verdana"/>
          <w:sz w:val="20"/>
          <w:shd w:val="clear" w:color="auto" w:fill="FFFFFF"/>
        </w:rPr>
        <w:t xml:space="preserve">Les données consolidées servent aussi à la </w:t>
      </w:r>
      <w:r w:rsidR="003765A0">
        <w:rPr>
          <w:rFonts w:ascii="Verdana" w:hAnsi="Verdana"/>
          <w:sz w:val="20"/>
          <w:shd w:val="clear" w:color="auto" w:fill="FFFFFF"/>
        </w:rPr>
        <w:t>FMH</w:t>
      </w:r>
      <w:r w:rsidRPr="006005C2">
        <w:rPr>
          <w:rFonts w:ascii="Verdana" w:hAnsi="Verdana"/>
          <w:sz w:val="20"/>
          <w:shd w:val="clear" w:color="auto" w:fill="FFFFFF"/>
        </w:rPr>
        <w:t xml:space="preserve"> dans la défense du point tarifaire. C'est d'ailleurs pour cette raison que </w:t>
      </w:r>
      <w:r w:rsidR="00046F93">
        <w:rPr>
          <w:rFonts w:ascii="Verdana" w:hAnsi="Verdana"/>
          <w:sz w:val="20"/>
          <w:shd w:val="clear" w:color="auto" w:fill="FFFFFF"/>
        </w:rPr>
        <w:t>la Chambre médicale a décidé l’augmentation de la cotisation de CHF 120.- afin de financer de manière solidaire une partie des coûts de la collecte des données au niveau national.</w:t>
      </w:r>
      <w:r w:rsidR="004B7D64">
        <w:rPr>
          <w:rFonts w:ascii="Verdana" w:hAnsi="Verdana"/>
          <w:sz w:val="20"/>
          <w:shd w:val="clear" w:color="auto" w:fill="FFFFFF"/>
        </w:rPr>
        <w:t xml:space="preserve"> </w:t>
      </w:r>
      <w:r w:rsidR="00046F93">
        <w:rPr>
          <w:rFonts w:ascii="Verdana" w:hAnsi="Verdana"/>
          <w:sz w:val="20"/>
          <w:shd w:val="clear" w:color="auto" w:fill="FFFFFF"/>
        </w:rPr>
        <w:t>M. Fiaux</w:t>
      </w:r>
      <w:r w:rsidRPr="006005C2">
        <w:rPr>
          <w:rFonts w:ascii="Verdana" w:hAnsi="Verdana"/>
          <w:sz w:val="20"/>
          <w:shd w:val="clear" w:color="auto" w:fill="FFFFFF"/>
        </w:rPr>
        <w:t xml:space="preserve"> rappelle que le système est financé par les médecins qui ont </w:t>
      </w:r>
      <w:r w:rsidR="00046F93">
        <w:rPr>
          <w:rFonts w:ascii="Verdana" w:hAnsi="Verdana"/>
          <w:sz w:val="20"/>
          <w:shd w:val="clear" w:color="auto" w:fill="FFFFFF"/>
        </w:rPr>
        <w:t>passé</w:t>
      </w:r>
      <w:r w:rsidRPr="006005C2">
        <w:rPr>
          <w:rFonts w:ascii="Verdana" w:hAnsi="Verdana"/>
          <w:sz w:val="20"/>
          <w:shd w:val="clear" w:color="auto" w:fill="FFFFFF"/>
        </w:rPr>
        <w:t xml:space="preserve"> un contrat avec </w:t>
      </w:r>
      <w:r w:rsidR="004B7D64">
        <w:rPr>
          <w:rFonts w:ascii="Verdana" w:hAnsi="Verdana"/>
          <w:sz w:val="20"/>
          <w:shd w:val="clear" w:color="auto" w:fill="FFFFFF"/>
        </w:rPr>
        <w:t>CTESIAS</w:t>
      </w:r>
      <w:r w:rsidRPr="006005C2">
        <w:rPr>
          <w:rFonts w:ascii="Verdana" w:hAnsi="Verdana"/>
          <w:sz w:val="20"/>
          <w:shd w:val="clear" w:color="auto" w:fill="FFFFFF"/>
        </w:rPr>
        <w:t xml:space="preserve">, alors que dans les faits, les données récoltées servent à la défense de tous les médecins, y compris pour ceux qui n'ont pas cotisé. Ainsi, avec la cotisation solidaire de la </w:t>
      </w:r>
      <w:r w:rsidR="00046F93">
        <w:rPr>
          <w:rFonts w:ascii="Verdana" w:hAnsi="Verdana"/>
          <w:sz w:val="20"/>
          <w:shd w:val="clear" w:color="auto" w:fill="FFFFFF"/>
        </w:rPr>
        <w:t>FMH</w:t>
      </w:r>
      <w:r w:rsidRPr="006005C2">
        <w:rPr>
          <w:rFonts w:ascii="Verdana" w:hAnsi="Verdana"/>
          <w:sz w:val="20"/>
          <w:shd w:val="clear" w:color="auto" w:fill="FFFFFF"/>
        </w:rPr>
        <w:t xml:space="preserve">, tous les membres participent de manière équivalente à ce financement. </w:t>
      </w:r>
    </w:p>
    <w:p w14:paraId="454521F7" w14:textId="77777777" w:rsidR="004B7D64" w:rsidRPr="00E0421F" w:rsidRDefault="004B7D64" w:rsidP="00E0421F">
      <w:pPr>
        <w:jc w:val="both"/>
        <w:rPr>
          <w:rFonts w:ascii="Verdana" w:hAnsi="Verdana"/>
          <w:sz w:val="20"/>
          <w:shd w:val="clear" w:color="auto" w:fill="FFFFFF"/>
        </w:rPr>
      </w:pPr>
    </w:p>
    <w:p w14:paraId="5FE21E61" w14:textId="71B2BA2F" w:rsidR="006005C2" w:rsidRPr="00E0421F" w:rsidRDefault="006005C2" w:rsidP="00E0421F">
      <w:pPr>
        <w:jc w:val="both"/>
        <w:rPr>
          <w:rFonts w:ascii="Verdana" w:hAnsi="Verdana"/>
          <w:sz w:val="20"/>
          <w:shd w:val="clear" w:color="auto" w:fill="FFFFFF"/>
        </w:rPr>
      </w:pPr>
      <w:r w:rsidRPr="00E0421F">
        <w:rPr>
          <w:rFonts w:ascii="Verdana" w:hAnsi="Verdana"/>
          <w:sz w:val="20"/>
          <w:shd w:val="clear" w:color="auto" w:fill="FFFFFF"/>
        </w:rPr>
        <w:t xml:space="preserve">Pour </w:t>
      </w:r>
      <w:r w:rsidR="004B7D64" w:rsidRPr="00E0421F">
        <w:rPr>
          <w:rFonts w:ascii="Verdana" w:hAnsi="Verdana"/>
          <w:sz w:val="20"/>
          <w:shd w:val="clear" w:color="auto" w:fill="FFFFFF"/>
        </w:rPr>
        <w:t>CTESIAS</w:t>
      </w:r>
      <w:r w:rsidRPr="00E0421F">
        <w:rPr>
          <w:rFonts w:ascii="Verdana" w:hAnsi="Verdana"/>
          <w:sz w:val="20"/>
          <w:shd w:val="clear" w:color="auto" w:fill="FFFFFF"/>
        </w:rPr>
        <w:t>, la prise en charge de la F</w:t>
      </w:r>
      <w:r w:rsidR="00320903">
        <w:rPr>
          <w:rFonts w:ascii="Verdana" w:hAnsi="Verdana"/>
          <w:sz w:val="20"/>
          <w:shd w:val="clear" w:color="auto" w:fill="FFFFFF"/>
        </w:rPr>
        <w:t>M</w:t>
      </w:r>
      <w:r w:rsidRPr="00E0421F">
        <w:rPr>
          <w:rFonts w:ascii="Verdana" w:hAnsi="Verdana"/>
          <w:sz w:val="20"/>
          <w:shd w:val="clear" w:color="auto" w:fill="FFFFFF"/>
        </w:rPr>
        <w:t>H conduit à une baisse des cotisations d</w:t>
      </w:r>
      <w:r w:rsidR="004B7D64" w:rsidRPr="00E0421F">
        <w:rPr>
          <w:rFonts w:ascii="Verdana" w:hAnsi="Verdana"/>
          <w:sz w:val="20"/>
          <w:shd w:val="clear" w:color="auto" w:fill="FFFFFF"/>
        </w:rPr>
        <w:t>’environ CHF</w:t>
      </w:r>
      <w:r w:rsidRPr="00E0421F">
        <w:rPr>
          <w:rFonts w:ascii="Verdana" w:hAnsi="Verdana"/>
          <w:sz w:val="20"/>
          <w:shd w:val="clear" w:color="auto" w:fill="FFFFFF"/>
        </w:rPr>
        <w:t xml:space="preserve"> </w:t>
      </w:r>
      <w:r w:rsidR="00046F93">
        <w:rPr>
          <w:rFonts w:ascii="Verdana" w:hAnsi="Verdana"/>
          <w:sz w:val="20"/>
          <w:shd w:val="clear" w:color="auto" w:fill="FFFFFF"/>
        </w:rPr>
        <w:t>120.-</w:t>
      </w:r>
      <w:r w:rsidRPr="00E0421F">
        <w:rPr>
          <w:rFonts w:ascii="Verdana" w:hAnsi="Verdana"/>
          <w:sz w:val="20"/>
          <w:shd w:val="clear" w:color="auto" w:fill="FFFFFF"/>
        </w:rPr>
        <w:t xml:space="preserve"> sur l'abonnement annuel. Il observe que si les médecins le concluent maintenant, ils pourront fournir les données des </w:t>
      </w:r>
      <w:r w:rsidR="004B7D64" w:rsidRPr="00E0421F">
        <w:rPr>
          <w:rFonts w:ascii="Verdana" w:hAnsi="Verdana"/>
          <w:sz w:val="20"/>
          <w:shd w:val="clear" w:color="auto" w:fill="FFFFFF"/>
        </w:rPr>
        <w:t>deux</w:t>
      </w:r>
      <w:r w:rsidRPr="00E0421F">
        <w:rPr>
          <w:rFonts w:ascii="Verdana" w:hAnsi="Verdana"/>
          <w:sz w:val="20"/>
          <w:shd w:val="clear" w:color="auto" w:fill="FFFFFF"/>
        </w:rPr>
        <w:t xml:space="preserve"> dernières années. Il se tient évidemment à la disposition de tout un chacun pour toute question éventuelle, et remercie</w:t>
      </w:r>
      <w:r w:rsidR="00F11F95">
        <w:rPr>
          <w:rFonts w:ascii="Verdana" w:hAnsi="Verdana"/>
          <w:sz w:val="20"/>
          <w:shd w:val="clear" w:color="auto" w:fill="FFFFFF"/>
        </w:rPr>
        <w:t xml:space="preserve"> la SNM</w:t>
      </w:r>
      <w:r w:rsidRPr="00E0421F">
        <w:rPr>
          <w:rFonts w:ascii="Verdana" w:hAnsi="Verdana"/>
          <w:sz w:val="20"/>
          <w:shd w:val="clear" w:color="auto" w:fill="FFFFFF"/>
        </w:rPr>
        <w:t xml:space="preserve"> pour l'invitation. </w:t>
      </w:r>
    </w:p>
    <w:p w14:paraId="2D1E9C97" w14:textId="77777777" w:rsidR="0038743B" w:rsidRPr="00E0421F" w:rsidRDefault="0038743B" w:rsidP="00E0421F">
      <w:pPr>
        <w:tabs>
          <w:tab w:val="left" w:pos="851"/>
          <w:tab w:val="left" w:pos="4253"/>
          <w:tab w:val="left" w:pos="6237"/>
        </w:tabs>
        <w:ind w:left="426" w:hanging="426"/>
        <w:jc w:val="both"/>
        <w:rPr>
          <w:rFonts w:ascii="Verdana" w:hAnsi="Verdana"/>
          <w:b/>
          <w:sz w:val="20"/>
        </w:rPr>
      </w:pPr>
    </w:p>
    <w:p w14:paraId="0EF8AD5C" w14:textId="77777777" w:rsidR="00A92992" w:rsidRPr="00E0421F" w:rsidRDefault="00A92992" w:rsidP="00046F93">
      <w:pPr>
        <w:pStyle w:val="Pieddepage"/>
        <w:tabs>
          <w:tab w:val="clear" w:pos="4819"/>
          <w:tab w:val="clear" w:pos="9071"/>
          <w:tab w:val="left" w:pos="4678"/>
          <w:tab w:val="left" w:pos="7695"/>
        </w:tabs>
        <w:jc w:val="both"/>
        <w:rPr>
          <w:rFonts w:ascii="Verdana" w:hAnsi="Verdana"/>
          <w:bCs/>
          <w:sz w:val="20"/>
          <w:lang w:val="fr-CH"/>
        </w:rPr>
      </w:pPr>
    </w:p>
    <w:p w14:paraId="38B4D35A" w14:textId="5D7F4B07" w:rsidR="002D5738" w:rsidRPr="00E0421F" w:rsidRDefault="002D5738" w:rsidP="00E0421F">
      <w:pPr>
        <w:tabs>
          <w:tab w:val="left" w:pos="851"/>
          <w:tab w:val="left" w:pos="4253"/>
          <w:tab w:val="left" w:pos="6237"/>
        </w:tabs>
        <w:ind w:left="426" w:hanging="426"/>
        <w:jc w:val="both"/>
        <w:rPr>
          <w:rFonts w:ascii="Verdana" w:hAnsi="Verdana"/>
          <w:b/>
          <w:sz w:val="20"/>
        </w:rPr>
      </w:pPr>
      <w:r w:rsidRPr="00E0421F">
        <w:rPr>
          <w:rFonts w:ascii="Verdana" w:hAnsi="Verdana"/>
          <w:b/>
          <w:sz w:val="20"/>
        </w:rPr>
        <w:t xml:space="preserve">3. </w:t>
      </w:r>
      <w:r w:rsidR="00115483" w:rsidRPr="00E0421F">
        <w:rPr>
          <w:rFonts w:ascii="Verdana" w:hAnsi="Verdana"/>
          <w:b/>
          <w:sz w:val="20"/>
        </w:rPr>
        <w:t xml:space="preserve">Informations sur </w:t>
      </w:r>
      <w:proofErr w:type="spellStart"/>
      <w:r w:rsidR="00115483" w:rsidRPr="00E0421F">
        <w:rPr>
          <w:rFonts w:ascii="Verdana" w:hAnsi="Verdana"/>
          <w:b/>
          <w:sz w:val="20"/>
        </w:rPr>
        <w:t>Tardoc</w:t>
      </w:r>
      <w:proofErr w:type="spellEnd"/>
      <w:r w:rsidR="00115483" w:rsidRPr="00E0421F">
        <w:rPr>
          <w:rFonts w:ascii="Verdana" w:hAnsi="Verdana"/>
          <w:b/>
          <w:sz w:val="20"/>
        </w:rPr>
        <w:t xml:space="preserve"> / forfaits ambulatoires</w:t>
      </w:r>
    </w:p>
    <w:p w14:paraId="570A58DE" w14:textId="77777777" w:rsidR="00115483" w:rsidRPr="00E0421F" w:rsidRDefault="00115483" w:rsidP="00E0421F">
      <w:pPr>
        <w:tabs>
          <w:tab w:val="left" w:pos="851"/>
          <w:tab w:val="left" w:pos="4253"/>
          <w:tab w:val="left" w:pos="6237"/>
        </w:tabs>
        <w:ind w:left="426" w:hanging="426"/>
        <w:jc w:val="both"/>
        <w:rPr>
          <w:rFonts w:ascii="Verdana" w:hAnsi="Verdana"/>
          <w:b/>
          <w:sz w:val="20"/>
        </w:rPr>
      </w:pPr>
    </w:p>
    <w:p w14:paraId="757F66D0" w14:textId="5D800612" w:rsidR="00E0421F" w:rsidRDefault="00E0421F" w:rsidP="006B6407">
      <w:pPr>
        <w:jc w:val="both"/>
        <w:rPr>
          <w:rFonts w:ascii="Verdana" w:hAnsi="Verdana"/>
          <w:sz w:val="20"/>
        </w:rPr>
      </w:pPr>
      <w:r w:rsidRPr="003A78D4">
        <w:rPr>
          <w:rFonts w:ascii="Verdana" w:hAnsi="Verdana"/>
          <w:sz w:val="20"/>
        </w:rPr>
        <w:t xml:space="preserve">Le </w:t>
      </w:r>
      <w:r w:rsidRPr="00E0421F">
        <w:rPr>
          <w:rFonts w:ascii="Verdana" w:hAnsi="Verdana"/>
          <w:sz w:val="20"/>
        </w:rPr>
        <w:t>Dr Bünzli</w:t>
      </w:r>
      <w:r w:rsidRPr="003A78D4">
        <w:rPr>
          <w:rFonts w:ascii="Verdana" w:hAnsi="Verdana"/>
          <w:sz w:val="20"/>
        </w:rPr>
        <w:t xml:space="preserve"> </w:t>
      </w:r>
      <w:r w:rsidR="00CF09CF">
        <w:rPr>
          <w:rFonts w:ascii="Verdana" w:hAnsi="Verdana"/>
          <w:sz w:val="20"/>
        </w:rPr>
        <w:t>fait</w:t>
      </w:r>
      <w:r w:rsidRPr="003A78D4">
        <w:rPr>
          <w:rFonts w:ascii="Verdana" w:hAnsi="Verdana"/>
          <w:sz w:val="20"/>
        </w:rPr>
        <w:t xml:space="preserve"> une présentation </w:t>
      </w:r>
      <w:r w:rsidR="00A56FD6">
        <w:rPr>
          <w:rFonts w:ascii="Verdana" w:hAnsi="Verdana"/>
          <w:sz w:val="20"/>
        </w:rPr>
        <w:t xml:space="preserve">sur les tarifs et </w:t>
      </w:r>
      <w:proofErr w:type="spellStart"/>
      <w:r w:rsidRPr="003A78D4">
        <w:rPr>
          <w:rFonts w:ascii="Verdana" w:hAnsi="Verdana"/>
          <w:sz w:val="20"/>
        </w:rPr>
        <w:t>Tardoc</w:t>
      </w:r>
      <w:proofErr w:type="spellEnd"/>
      <w:r w:rsidR="00A56FD6">
        <w:rPr>
          <w:rFonts w:ascii="Verdana" w:hAnsi="Verdana"/>
          <w:sz w:val="20"/>
        </w:rPr>
        <w:t xml:space="preserve"> en particulier</w:t>
      </w:r>
      <w:r w:rsidRPr="003A78D4">
        <w:rPr>
          <w:rFonts w:ascii="Verdana" w:hAnsi="Verdana"/>
          <w:sz w:val="20"/>
        </w:rPr>
        <w:t xml:space="preserve">, et </w:t>
      </w:r>
      <w:r w:rsidR="00CF09CF">
        <w:rPr>
          <w:rFonts w:ascii="Verdana" w:hAnsi="Verdana"/>
          <w:sz w:val="20"/>
        </w:rPr>
        <w:t>revient</w:t>
      </w:r>
      <w:r w:rsidR="00A56FD6">
        <w:rPr>
          <w:rFonts w:ascii="Verdana" w:hAnsi="Verdana"/>
          <w:sz w:val="20"/>
        </w:rPr>
        <w:t xml:space="preserve"> à l’origine du projet.</w:t>
      </w:r>
      <w:r w:rsidRPr="003A78D4">
        <w:rPr>
          <w:rFonts w:ascii="Verdana" w:hAnsi="Verdana"/>
          <w:sz w:val="20"/>
        </w:rPr>
        <w:t xml:space="preserve"> </w:t>
      </w:r>
    </w:p>
    <w:p w14:paraId="0CE67AE4" w14:textId="77777777" w:rsidR="00A56FD6" w:rsidRDefault="00A56FD6" w:rsidP="006B6407">
      <w:pPr>
        <w:jc w:val="both"/>
        <w:rPr>
          <w:rFonts w:ascii="Verdana" w:hAnsi="Verdana"/>
          <w:sz w:val="20"/>
        </w:rPr>
      </w:pPr>
    </w:p>
    <w:p w14:paraId="44F11AE3" w14:textId="1375BA02" w:rsidR="00E0421F" w:rsidRDefault="00A56FD6" w:rsidP="006B6407">
      <w:pPr>
        <w:jc w:val="both"/>
        <w:rPr>
          <w:rFonts w:ascii="Verdana" w:hAnsi="Verdana"/>
          <w:sz w:val="20"/>
        </w:rPr>
      </w:pPr>
      <w:r>
        <w:rPr>
          <w:rFonts w:ascii="Verdana" w:hAnsi="Verdana"/>
          <w:sz w:val="20"/>
        </w:rPr>
        <w:t xml:space="preserve">Il évoque le cadre, à savoir la </w:t>
      </w:r>
      <w:proofErr w:type="spellStart"/>
      <w:r>
        <w:rPr>
          <w:rFonts w:ascii="Verdana" w:hAnsi="Verdana"/>
          <w:sz w:val="20"/>
        </w:rPr>
        <w:t>LAMal</w:t>
      </w:r>
      <w:proofErr w:type="spellEnd"/>
      <w:r w:rsidR="00CF09CF">
        <w:rPr>
          <w:rFonts w:ascii="Verdana" w:hAnsi="Verdana"/>
          <w:sz w:val="20"/>
        </w:rPr>
        <w:t xml:space="preserve"> et ses o</w:t>
      </w:r>
      <w:r>
        <w:rPr>
          <w:rFonts w:ascii="Verdana" w:hAnsi="Verdana"/>
          <w:sz w:val="20"/>
        </w:rPr>
        <w:t xml:space="preserve">rdonnances et les </w:t>
      </w:r>
      <w:r w:rsidR="00E0421F" w:rsidRPr="003A78D4">
        <w:rPr>
          <w:rFonts w:ascii="Verdana" w:hAnsi="Verdana"/>
          <w:sz w:val="20"/>
        </w:rPr>
        <w:t xml:space="preserve">conventions des partenaires tarifaires. </w:t>
      </w:r>
    </w:p>
    <w:p w14:paraId="7633E1C8" w14:textId="77777777" w:rsidR="00E0421F" w:rsidRDefault="00E0421F" w:rsidP="006B6407">
      <w:pPr>
        <w:jc w:val="both"/>
        <w:rPr>
          <w:rFonts w:ascii="Verdana" w:hAnsi="Verdana"/>
          <w:sz w:val="20"/>
        </w:rPr>
      </w:pPr>
    </w:p>
    <w:p w14:paraId="55FC8476" w14:textId="266D8D8F" w:rsidR="00E0421F" w:rsidRDefault="00E0421F" w:rsidP="006B6407">
      <w:pPr>
        <w:jc w:val="both"/>
        <w:rPr>
          <w:rFonts w:ascii="Verdana" w:hAnsi="Verdana"/>
          <w:sz w:val="20"/>
        </w:rPr>
      </w:pPr>
      <w:r w:rsidRPr="003A78D4">
        <w:rPr>
          <w:rFonts w:ascii="Verdana" w:hAnsi="Verdana"/>
          <w:sz w:val="20"/>
        </w:rPr>
        <w:t>Il rappelle le concept</w:t>
      </w:r>
      <w:r w:rsidR="00A56FD6">
        <w:rPr>
          <w:rFonts w:ascii="Verdana" w:hAnsi="Verdana"/>
          <w:sz w:val="20"/>
        </w:rPr>
        <w:t xml:space="preserve"> de </w:t>
      </w:r>
      <w:r w:rsidRPr="003A78D4">
        <w:rPr>
          <w:rFonts w:ascii="Verdana" w:hAnsi="Verdana"/>
          <w:sz w:val="20"/>
        </w:rPr>
        <w:t xml:space="preserve">neutralité des coûts en volume de points sur 3 ans, la référence étant l'année 2025. </w:t>
      </w:r>
    </w:p>
    <w:p w14:paraId="6C44D744" w14:textId="77777777" w:rsidR="00A56FD6" w:rsidRDefault="00A56FD6" w:rsidP="006B6407">
      <w:pPr>
        <w:jc w:val="both"/>
        <w:rPr>
          <w:rFonts w:ascii="Verdana" w:hAnsi="Verdana"/>
          <w:sz w:val="20"/>
        </w:rPr>
      </w:pPr>
    </w:p>
    <w:p w14:paraId="209AFF95" w14:textId="53DC6E94" w:rsidR="00A56FD6" w:rsidRDefault="00A56FD6" w:rsidP="006B6407">
      <w:pPr>
        <w:jc w:val="both"/>
        <w:rPr>
          <w:rFonts w:ascii="Verdana" w:hAnsi="Verdana"/>
          <w:sz w:val="20"/>
        </w:rPr>
      </w:pPr>
      <w:r>
        <w:rPr>
          <w:rFonts w:ascii="Verdana" w:hAnsi="Verdana"/>
          <w:sz w:val="20"/>
        </w:rPr>
        <w:t xml:space="preserve">Le Président énumère les acteurs concernés tels les médecins représentés par la FMH, les assureurs par </w:t>
      </w:r>
      <w:proofErr w:type="spellStart"/>
      <w:r>
        <w:rPr>
          <w:rFonts w:ascii="Verdana" w:hAnsi="Verdana"/>
          <w:sz w:val="20"/>
        </w:rPr>
        <w:t>Curafutura</w:t>
      </w:r>
      <w:proofErr w:type="spellEnd"/>
      <w:r>
        <w:rPr>
          <w:rFonts w:ascii="Verdana" w:hAnsi="Verdana"/>
          <w:sz w:val="20"/>
        </w:rPr>
        <w:t xml:space="preserve"> / santé suisse ou les Hôpitaux par H+. </w:t>
      </w:r>
    </w:p>
    <w:p w14:paraId="6A3B1C85" w14:textId="77777777" w:rsidR="00E0421F" w:rsidRDefault="00E0421F" w:rsidP="006B6407">
      <w:pPr>
        <w:jc w:val="both"/>
        <w:rPr>
          <w:rFonts w:ascii="Verdana" w:hAnsi="Verdana"/>
          <w:sz w:val="20"/>
        </w:rPr>
      </w:pPr>
    </w:p>
    <w:p w14:paraId="41CC05C3" w14:textId="757B4861" w:rsidR="00B9482D" w:rsidRDefault="00A56FD6" w:rsidP="006B6407">
      <w:pPr>
        <w:jc w:val="both"/>
        <w:rPr>
          <w:rFonts w:ascii="Verdana" w:hAnsi="Verdana"/>
          <w:sz w:val="20"/>
        </w:rPr>
      </w:pPr>
      <w:r>
        <w:rPr>
          <w:rFonts w:ascii="Verdana" w:hAnsi="Verdana"/>
          <w:sz w:val="20"/>
        </w:rPr>
        <w:t>La FMH comptant aussi les sociétés de disciplines et l’ASMAC. Au niveau régional, il y a la SMSR, VEDAG et OMCT</w:t>
      </w:r>
      <w:r w:rsidR="00A934BD">
        <w:rPr>
          <w:rFonts w:ascii="Verdana" w:hAnsi="Verdana"/>
          <w:sz w:val="20"/>
        </w:rPr>
        <w:t xml:space="preserve"> </w:t>
      </w:r>
      <w:r w:rsidR="008564CD">
        <w:rPr>
          <w:rFonts w:ascii="Verdana" w:hAnsi="Verdana"/>
          <w:sz w:val="20"/>
        </w:rPr>
        <w:t>qui représentent les</w:t>
      </w:r>
      <w:r w:rsidR="00A934BD">
        <w:rPr>
          <w:rFonts w:ascii="Verdana" w:hAnsi="Verdana"/>
          <w:sz w:val="20"/>
        </w:rPr>
        <w:t xml:space="preserve"> sociétés cantonales</w:t>
      </w:r>
      <w:r>
        <w:rPr>
          <w:rFonts w:ascii="Verdana" w:hAnsi="Verdana"/>
          <w:sz w:val="20"/>
        </w:rPr>
        <w:t xml:space="preserve">. </w:t>
      </w:r>
      <w:r w:rsidR="00CF09CF">
        <w:rPr>
          <w:rFonts w:ascii="Verdana" w:hAnsi="Verdana"/>
          <w:sz w:val="20"/>
        </w:rPr>
        <w:t xml:space="preserve"> Il faut aussi</w:t>
      </w:r>
      <w:r>
        <w:rPr>
          <w:rFonts w:ascii="Verdana" w:hAnsi="Verdana"/>
          <w:sz w:val="20"/>
        </w:rPr>
        <w:t xml:space="preserve"> compter </w:t>
      </w:r>
      <w:r w:rsidR="00CF09CF">
        <w:rPr>
          <w:rFonts w:ascii="Verdana" w:hAnsi="Verdana"/>
          <w:sz w:val="20"/>
        </w:rPr>
        <w:t xml:space="preserve">sur </w:t>
      </w:r>
      <w:r w:rsidR="008564CD">
        <w:rPr>
          <w:rFonts w:ascii="Verdana" w:hAnsi="Verdana"/>
          <w:sz w:val="20"/>
        </w:rPr>
        <w:t>l’état</w:t>
      </w:r>
      <w:r>
        <w:rPr>
          <w:rFonts w:ascii="Verdana" w:hAnsi="Verdana"/>
          <w:sz w:val="20"/>
        </w:rPr>
        <w:t xml:space="preserve"> </w:t>
      </w:r>
      <w:r w:rsidR="00E0421F" w:rsidRPr="003A78D4">
        <w:rPr>
          <w:rFonts w:ascii="Verdana" w:hAnsi="Verdana"/>
          <w:sz w:val="20"/>
        </w:rPr>
        <w:t xml:space="preserve">tant au niveau national que cantonal. </w:t>
      </w:r>
    </w:p>
    <w:p w14:paraId="3DA00900" w14:textId="77777777" w:rsidR="00B9482D" w:rsidRDefault="00B9482D" w:rsidP="006B6407">
      <w:pPr>
        <w:jc w:val="both"/>
        <w:rPr>
          <w:rFonts w:ascii="Verdana" w:hAnsi="Verdana"/>
          <w:sz w:val="20"/>
        </w:rPr>
      </w:pPr>
    </w:p>
    <w:p w14:paraId="584EDF3F" w14:textId="7D028BEA" w:rsidR="00A56FD6" w:rsidRDefault="00A56FD6" w:rsidP="006B6407">
      <w:pPr>
        <w:jc w:val="both"/>
        <w:rPr>
          <w:rFonts w:ascii="Verdana" w:hAnsi="Verdana"/>
          <w:sz w:val="20"/>
        </w:rPr>
      </w:pPr>
      <w:r>
        <w:rPr>
          <w:rFonts w:ascii="Verdana" w:hAnsi="Verdana"/>
          <w:sz w:val="20"/>
        </w:rPr>
        <w:lastRenderedPageBreak/>
        <w:t xml:space="preserve">Le Dr Bünzli fait ensuite un bref rappel historique </w:t>
      </w:r>
      <w:r w:rsidR="008155D1">
        <w:rPr>
          <w:rFonts w:ascii="Verdana" w:hAnsi="Verdana"/>
          <w:sz w:val="20"/>
        </w:rPr>
        <w:t xml:space="preserve">entre l’entrée en vigueur de </w:t>
      </w:r>
      <w:proofErr w:type="spellStart"/>
      <w:r w:rsidR="008155D1">
        <w:rPr>
          <w:rFonts w:ascii="Verdana" w:hAnsi="Verdana"/>
          <w:sz w:val="20"/>
        </w:rPr>
        <w:t>Tarmed</w:t>
      </w:r>
      <w:proofErr w:type="spellEnd"/>
      <w:r w:rsidR="008155D1">
        <w:rPr>
          <w:rFonts w:ascii="Verdana" w:hAnsi="Verdana"/>
          <w:sz w:val="20"/>
        </w:rPr>
        <w:t xml:space="preserve"> (Tarif médical pour l’ambulatoire) et son évolution jusqu’à TARDOC. Il met l’accent sur les dates suivantes :</w:t>
      </w:r>
    </w:p>
    <w:p w14:paraId="45FB6894" w14:textId="77777777" w:rsidR="00320903" w:rsidRDefault="00320903" w:rsidP="006B6407">
      <w:pPr>
        <w:jc w:val="both"/>
        <w:rPr>
          <w:rFonts w:ascii="Verdana" w:hAnsi="Verdana"/>
          <w:sz w:val="20"/>
        </w:rPr>
      </w:pPr>
    </w:p>
    <w:p w14:paraId="3A3047B0" w14:textId="77777777" w:rsidR="008155D1" w:rsidRDefault="008155D1" w:rsidP="008155D1">
      <w:pPr>
        <w:pStyle w:val="Paragraphedeliste"/>
        <w:numPr>
          <w:ilvl w:val="0"/>
          <w:numId w:val="10"/>
        </w:numPr>
        <w:jc w:val="both"/>
        <w:rPr>
          <w:rFonts w:ascii="Verdana" w:hAnsi="Verdana"/>
          <w:sz w:val="20"/>
        </w:rPr>
      </w:pPr>
      <w:proofErr w:type="gramStart"/>
      <w:r w:rsidRPr="008155D1">
        <w:rPr>
          <w:rFonts w:ascii="Verdana" w:hAnsi="Verdana"/>
          <w:sz w:val="20"/>
        </w:rPr>
        <w:t>2009:</w:t>
      </w:r>
      <w:proofErr w:type="gramEnd"/>
      <w:r w:rsidRPr="008155D1">
        <w:rPr>
          <w:rFonts w:ascii="Verdana" w:hAnsi="Verdana"/>
          <w:sz w:val="20"/>
        </w:rPr>
        <w:t xml:space="preserve"> création de </w:t>
      </w:r>
      <w:proofErr w:type="spellStart"/>
      <w:r w:rsidRPr="008155D1">
        <w:rPr>
          <w:rFonts w:ascii="Verdana" w:hAnsi="Verdana"/>
          <w:sz w:val="20"/>
        </w:rPr>
        <w:t>mfe</w:t>
      </w:r>
      <w:proofErr w:type="spellEnd"/>
      <w:r w:rsidRPr="008155D1">
        <w:rPr>
          <w:rFonts w:ascii="Verdana" w:hAnsi="Verdana"/>
          <w:sz w:val="20"/>
        </w:rPr>
        <w:t xml:space="preserve"> Suisse </w:t>
      </w:r>
    </w:p>
    <w:p w14:paraId="7ABA7674" w14:textId="77777777" w:rsidR="008155D1" w:rsidRDefault="008155D1" w:rsidP="008155D1">
      <w:pPr>
        <w:pStyle w:val="Paragraphedeliste"/>
        <w:numPr>
          <w:ilvl w:val="0"/>
          <w:numId w:val="10"/>
        </w:numPr>
        <w:jc w:val="both"/>
        <w:rPr>
          <w:rFonts w:ascii="Verdana" w:hAnsi="Verdana"/>
          <w:sz w:val="20"/>
        </w:rPr>
      </w:pPr>
      <w:r w:rsidRPr="008155D1">
        <w:rPr>
          <w:rFonts w:ascii="Verdana" w:hAnsi="Verdana"/>
          <w:sz w:val="20"/>
        </w:rPr>
        <w:t xml:space="preserve">Dès </w:t>
      </w:r>
      <w:proofErr w:type="gramStart"/>
      <w:r w:rsidRPr="008155D1">
        <w:rPr>
          <w:rFonts w:ascii="Verdana" w:hAnsi="Verdana"/>
          <w:sz w:val="20"/>
        </w:rPr>
        <w:t>2012:</w:t>
      </w:r>
      <w:proofErr w:type="gramEnd"/>
      <w:r w:rsidRPr="008155D1">
        <w:rPr>
          <w:rFonts w:ascii="Verdana" w:hAnsi="Verdana"/>
          <w:sz w:val="20"/>
        </w:rPr>
        <w:t xml:space="preserve"> </w:t>
      </w:r>
      <w:proofErr w:type="spellStart"/>
      <w:r w:rsidRPr="008155D1">
        <w:rPr>
          <w:rFonts w:ascii="Verdana" w:hAnsi="Verdana"/>
          <w:sz w:val="20"/>
        </w:rPr>
        <w:t>Tarco</w:t>
      </w:r>
      <w:proofErr w:type="spellEnd"/>
      <w:r w:rsidRPr="008155D1">
        <w:rPr>
          <w:rFonts w:ascii="Verdana" w:hAnsi="Verdana"/>
          <w:sz w:val="20"/>
        </w:rPr>
        <w:t xml:space="preserve"> (</w:t>
      </w:r>
      <w:proofErr w:type="spellStart"/>
      <w:r w:rsidRPr="008155D1">
        <w:rPr>
          <w:rFonts w:ascii="Verdana" w:hAnsi="Verdana"/>
          <w:sz w:val="20"/>
        </w:rPr>
        <w:t>Tarmed</w:t>
      </w:r>
      <w:proofErr w:type="spellEnd"/>
      <w:r w:rsidRPr="008155D1">
        <w:rPr>
          <w:rFonts w:ascii="Verdana" w:hAnsi="Verdana"/>
          <w:sz w:val="20"/>
        </w:rPr>
        <w:t xml:space="preserve"> consensus) qui a donné les bases du </w:t>
      </w:r>
      <w:proofErr w:type="spellStart"/>
      <w:r w:rsidRPr="008155D1">
        <w:rPr>
          <w:rFonts w:ascii="Verdana" w:hAnsi="Verdana"/>
          <w:sz w:val="20"/>
        </w:rPr>
        <w:t>Tardoc</w:t>
      </w:r>
      <w:proofErr w:type="spellEnd"/>
      <w:r w:rsidRPr="008155D1">
        <w:rPr>
          <w:rFonts w:ascii="Verdana" w:hAnsi="Verdana"/>
          <w:sz w:val="20"/>
        </w:rPr>
        <w:t xml:space="preserve"> élaboré par la FMH avec un « Cockpit » avec toutes les sociétés de discipline. Chapitre dédié aux médecins de famille. </w:t>
      </w:r>
    </w:p>
    <w:p w14:paraId="16A12A1B" w14:textId="77777777" w:rsidR="00246F9A" w:rsidRDefault="008155D1" w:rsidP="008155D1">
      <w:pPr>
        <w:pStyle w:val="Paragraphedeliste"/>
        <w:numPr>
          <w:ilvl w:val="0"/>
          <w:numId w:val="10"/>
        </w:numPr>
        <w:jc w:val="both"/>
        <w:rPr>
          <w:rFonts w:ascii="Verdana" w:hAnsi="Verdana"/>
          <w:sz w:val="20"/>
        </w:rPr>
      </w:pPr>
      <w:proofErr w:type="gramStart"/>
      <w:r w:rsidRPr="008155D1">
        <w:rPr>
          <w:rFonts w:ascii="Verdana" w:hAnsi="Verdana"/>
          <w:sz w:val="20"/>
        </w:rPr>
        <w:t>2013:</w:t>
      </w:r>
      <w:proofErr w:type="gramEnd"/>
      <w:r w:rsidRPr="008155D1">
        <w:rPr>
          <w:rFonts w:ascii="Verdana" w:hAnsi="Verdana"/>
          <w:sz w:val="20"/>
        </w:rPr>
        <w:t xml:space="preserve"> acceptation par le peuple du contre-projet à l’initiative médecins de famille</w:t>
      </w:r>
    </w:p>
    <w:p w14:paraId="67A30438" w14:textId="3111FDFF" w:rsidR="008155D1" w:rsidRDefault="00246F9A" w:rsidP="008155D1">
      <w:pPr>
        <w:pStyle w:val="Paragraphedeliste"/>
        <w:numPr>
          <w:ilvl w:val="0"/>
          <w:numId w:val="10"/>
        </w:numPr>
        <w:jc w:val="both"/>
        <w:rPr>
          <w:rFonts w:ascii="Verdana" w:hAnsi="Verdana"/>
          <w:sz w:val="20"/>
        </w:rPr>
      </w:pPr>
      <w:proofErr w:type="gramStart"/>
      <w:r>
        <w:rPr>
          <w:rFonts w:ascii="Verdana" w:hAnsi="Verdana"/>
          <w:sz w:val="20"/>
        </w:rPr>
        <w:t>2</w:t>
      </w:r>
      <w:r w:rsidR="008155D1" w:rsidRPr="008155D1">
        <w:rPr>
          <w:rFonts w:ascii="Verdana" w:hAnsi="Verdana"/>
          <w:sz w:val="20"/>
        </w:rPr>
        <w:t>014:</w:t>
      </w:r>
      <w:proofErr w:type="gramEnd"/>
      <w:r w:rsidR="008155D1" w:rsidRPr="008155D1">
        <w:rPr>
          <w:rFonts w:ascii="Verdana" w:hAnsi="Verdana"/>
          <w:sz w:val="20"/>
        </w:rPr>
        <w:t xml:space="preserve"> ordonnance Conseil Fédéral: supplément pour médecin de famille y.c. médecin praticien 00.0015, diminution points techniques spécialistes</w:t>
      </w:r>
    </w:p>
    <w:p w14:paraId="1C546DCA" w14:textId="073FF4A4" w:rsidR="008155D1" w:rsidRDefault="008155D1" w:rsidP="008155D1">
      <w:pPr>
        <w:pStyle w:val="Paragraphedeliste"/>
        <w:numPr>
          <w:ilvl w:val="0"/>
          <w:numId w:val="10"/>
        </w:numPr>
        <w:jc w:val="both"/>
        <w:rPr>
          <w:rFonts w:ascii="Verdana" w:hAnsi="Verdana"/>
          <w:sz w:val="20"/>
        </w:rPr>
      </w:pPr>
      <w:proofErr w:type="gramStart"/>
      <w:r w:rsidRPr="008155D1">
        <w:rPr>
          <w:rFonts w:ascii="Verdana" w:hAnsi="Verdana"/>
          <w:sz w:val="20"/>
        </w:rPr>
        <w:t>2018:</w:t>
      </w:r>
      <w:proofErr w:type="gramEnd"/>
      <w:r w:rsidRPr="008155D1">
        <w:rPr>
          <w:rFonts w:ascii="Verdana" w:hAnsi="Verdana"/>
          <w:sz w:val="20"/>
        </w:rPr>
        <w:t xml:space="preserve"> ordonnance Conseil Fédéral: valeur intrinsèque idem pour tous: baisse pour les spécialistes et médecin</w:t>
      </w:r>
      <w:r w:rsidR="00320903">
        <w:rPr>
          <w:rFonts w:ascii="Verdana" w:hAnsi="Verdana"/>
          <w:sz w:val="20"/>
        </w:rPr>
        <w:t>s</w:t>
      </w:r>
      <w:r w:rsidRPr="008155D1">
        <w:rPr>
          <w:rFonts w:ascii="Verdana" w:hAnsi="Verdana"/>
          <w:sz w:val="20"/>
        </w:rPr>
        <w:t xml:space="preserve"> praticien</w:t>
      </w:r>
      <w:r w:rsidR="00320903">
        <w:rPr>
          <w:rFonts w:ascii="Verdana" w:hAnsi="Verdana"/>
          <w:sz w:val="20"/>
        </w:rPr>
        <w:t>s</w:t>
      </w:r>
      <w:r w:rsidRPr="008155D1">
        <w:rPr>
          <w:rFonts w:ascii="Verdana" w:hAnsi="Verdana"/>
          <w:sz w:val="20"/>
        </w:rPr>
        <w:t xml:space="preserve"> (PM -7%), durcissement des limitations.</w:t>
      </w:r>
    </w:p>
    <w:p w14:paraId="5A73123C" w14:textId="6E048D49" w:rsidR="008155D1" w:rsidRDefault="008155D1" w:rsidP="008155D1">
      <w:pPr>
        <w:pStyle w:val="Paragraphedeliste"/>
        <w:numPr>
          <w:ilvl w:val="0"/>
          <w:numId w:val="10"/>
        </w:numPr>
        <w:jc w:val="both"/>
        <w:rPr>
          <w:rFonts w:ascii="Verdana" w:hAnsi="Verdana"/>
          <w:sz w:val="20"/>
        </w:rPr>
      </w:pPr>
      <w:proofErr w:type="gramStart"/>
      <w:r w:rsidRPr="008155D1">
        <w:rPr>
          <w:rFonts w:ascii="Verdana" w:hAnsi="Verdana"/>
          <w:sz w:val="20"/>
        </w:rPr>
        <w:t>2019:</w:t>
      </w:r>
      <w:proofErr w:type="gramEnd"/>
      <w:r w:rsidRPr="008155D1">
        <w:rPr>
          <w:rFonts w:ascii="Verdana" w:hAnsi="Verdana"/>
          <w:sz w:val="20"/>
        </w:rPr>
        <w:t xml:space="preserve"> 1er dépôt TARDOC au CF. Depuis, </w:t>
      </w:r>
      <w:proofErr w:type="gramStart"/>
      <w:r w:rsidRPr="008155D1">
        <w:rPr>
          <w:rFonts w:ascii="Verdana" w:hAnsi="Verdana"/>
          <w:sz w:val="20"/>
        </w:rPr>
        <w:t>plusieurs aller-retour</w:t>
      </w:r>
      <w:proofErr w:type="gramEnd"/>
      <w:r w:rsidRPr="008155D1">
        <w:rPr>
          <w:rFonts w:ascii="Verdana" w:hAnsi="Verdana"/>
          <w:sz w:val="20"/>
        </w:rPr>
        <w:t xml:space="preserve"> avec demandes d’améliorations.</w:t>
      </w:r>
    </w:p>
    <w:p w14:paraId="38056428" w14:textId="7E55C17C" w:rsidR="008155D1" w:rsidRDefault="008155D1" w:rsidP="0064443A">
      <w:pPr>
        <w:pStyle w:val="Paragraphedeliste"/>
        <w:numPr>
          <w:ilvl w:val="0"/>
          <w:numId w:val="10"/>
        </w:numPr>
        <w:jc w:val="both"/>
        <w:rPr>
          <w:rFonts w:ascii="Verdana" w:hAnsi="Verdana"/>
          <w:sz w:val="20"/>
        </w:rPr>
      </w:pPr>
      <w:r>
        <w:rPr>
          <w:rFonts w:ascii="Verdana" w:hAnsi="Verdana"/>
          <w:sz w:val="20"/>
        </w:rPr>
        <w:t xml:space="preserve">Fin 2023 : dépôt au Conseil fédéral </w:t>
      </w:r>
      <w:r w:rsidRPr="008155D1">
        <w:rPr>
          <w:rFonts w:ascii="Verdana" w:hAnsi="Verdana"/>
          <w:sz w:val="20"/>
        </w:rPr>
        <w:t xml:space="preserve">de deux structures </w:t>
      </w:r>
      <w:proofErr w:type="gramStart"/>
      <w:r w:rsidRPr="008155D1">
        <w:rPr>
          <w:rFonts w:ascii="Verdana" w:hAnsi="Verdana"/>
          <w:sz w:val="20"/>
        </w:rPr>
        <w:t>tarifaires:</w:t>
      </w:r>
      <w:proofErr w:type="gramEnd"/>
      <w:r w:rsidRPr="008155D1">
        <w:rPr>
          <w:rFonts w:ascii="Verdana" w:hAnsi="Verdana"/>
          <w:sz w:val="20"/>
        </w:rPr>
        <w:t xml:space="preserve"> TARDOC 1.3.2: par FMH et </w:t>
      </w:r>
      <w:proofErr w:type="spellStart"/>
      <w:r w:rsidRPr="008155D1">
        <w:rPr>
          <w:rFonts w:ascii="Verdana" w:hAnsi="Verdana"/>
          <w:sz w:val="20"/>
        </w:rPr>
        <w:t>Curafutura</w:t>
      </w:r>
      <w:proofErr w:type="spellEnd"/>
      <w:r w:rsidRPr="008155D1">
        <w:rPr>
          <w:rFonts w:ascii="Verdana" w:hAnsi="Verdana"/>
          <w:sz w:val="20"/>
        </w:rPr>
        <w:t xml:space="preserve"> </w:t>
      </w:r>
      <w:r>
        <w:rPr>
          <w:rFonts w:ascii="Verdana" w:hAnsi="Verdana"/>
          <w:sz w:val="20"/>
        </w:rPr>
        <w:t>et</w:t>
      </w:r>
      <w:r w:rsidRPr="008155D1">
        <w:rPr>
          <w:rFonts w:ascii="Verdana" w:hAnsi="Verdana"/>
          <w:sz w:val="20"/>
        </w:rPr>
        <w:t xml:space="preserve"> FORFAITS 1.0 par H+ et </w:t>
      </w:r>
      <w:proofErr w:type="spellStart"/>
      <w:r>
        <w:rPr>
          <w:rFonts w:ascii="Verdana" w:hAnsi="Verdana"/>
          <w:sz w:val="20"/>
        </w:rPr>
        <w:t>s</w:t>
      </w:r>
      <w:r w:rsidRPr="008155D1">
        <w:rPr>
          <w:rFonts w:ascii="Verdana" w:hAnsi="Verdana"/>
          <w:sz w:val="20"/>
        </w:rPr>
        <w:t>anté</w:t>
      </w:r>
      <w:r>
        <w:rPr>
          <w:rFonts w:ascii="Verdana" w:hAnsi="Verdana"/>
          <w:sz w:val="20"/>
        </w:rPr>
        <w:t>s</w:t>
      </w:r>
      <w:r w:rsidRPr="008155D1">
        <w:rPr>
          <w:rFonts w:ascii="Verdana" w:hAnsi="Verdana"/>
          <w:sz w:val="20"/>
        </w:rPr>
        <w:t>uisse</w:t>
      </w:r>
      <w:proofErr w:type="spellEnd"/>
      <w:r w:rsidRPr="008155D1">
        <w:rPr>
          <w:rFonts w:ascii="Verdana" w:hAnsi="Verdana"/>
          <w:sz w:val="20"/>
        </w:rPr>
        <w:t>. Les sociétés de disciplines sont consultées mais aucun des retours faits n’ont été pris en compte</w:t>
      </w:r>
      <w:r>
        <w:rPr>
          <w:rFonts w:ascii="Verdana" w:hAnsi="Verdana"/>
          <w:sz w:val="20"/>
        </w:rPr>
        <w:t>.</w:t>
      </w:r>
    </w:p>
    <w:p w14:paraId="3F25A6DC" w14:textId="30DD1BA9" w:rsidR="008155D1" w:rsidRPr="004C6ED6" w:rsidRDefault="008155D1" w:rsidP="0064443A">
      <w:pPr>
        <w:pStyle w:val="Paragraphedeliste"/>
        <w:numPr>
          <w:ilvl w:val="0"/>
          <w:numId w:val="10"/>
        </w:numPr>
        <w:jc w:val="both"/>
        <w:rPr>
          <w:rFonts w:ascii="Verdana" w:hAnsi="Verdana"/>
          <w:sz w:val="20"/>
        </w:rPr>
      </w:pPr>
      <w:r w:rsidRPr="008155D1">
        <w:rPr>
          <w:rFonts w:ascii="Verdana" w:hAnsi="Verdana"/>
          <w:sz w:val="20"/>
        </w:rPr>
        <w:t>Au</w:t>
      </w:r>
      <w:r w:rsidR="00E0421F" w:rsidRPr="008155D1">
        <w:rPr>
          <w:rFonts w:ascii="Verdana" w:hAnsi="Verdana"/>
          <w:sz w:val="20"/>
        </w:rPr>
        <w:t xml:space="preserve"> 1er janvier 2024, </w:t>
      </w:r>
      <w:r w:rsidRPr="008155D1">
        <w:rPr>
          <w:rFonts w:ascii="Verdana" w:hAnsi="Verdana"/>
          <w:sz w:val="20"/>
        </w:rPr>
        <w:t xml:space="preserve">création de </w:t>
      </w:r>
      <w:r w:rsidR="00E0421F" w:rsidRPr="008155D1">
        <w:rPr>
          <w:rFonts w:ascii="Verdana" w:hAnsi="Verdana"/>
          <w:sz w:val="20"/>
        </w:rPr>
        <w:t>l'OTMA</w:t>
      </w:r>
      <w:r w:rsidR="00CF09CF">
        <w:rPr>
          <w:rFonts w:ascii="Verdana" w:hAnsi="Verdana"/>
          <w:sz w:val="20"/>
        </w:rPr>
        <w:t xml:space="preserve"> SA</w:t>
      </w:r>
      <w:r w:rsidR="00E0421F" w:rsidRPr="008155D1">
        <w:rPr>
          <w:rFonts w:ascii="Verdana" w:hAnsi="Verdana"/>
          <w:sz w:val="20"/>
        </w:rPr>
        <w:t xml:space="preserve">, </w:t>
      </w:r>
      <w:r w:rsidRPr="008155D1">
        <w:rPr>
          <w:rFonts w:ascii="Verdana" w:hAnsi="Verdana"/>
          <w:sz w:val="20"/>
        </w:rPr>
        <w:t>visant à</w:t>
      </w:r>
      <w:r w:rsidR="00E0421F" w:rsidRPr="008155D1">
        <w:rPr>
          <w:rFonts w:ascii="Verdana" w:hAnsi="Verdana"/>
          <w:sz w:val="20"/>
        </w:rPr>
        <w:t xml:space="preserve"> développer et mettre en </w:t>
      </w:r>
      <w:r w:rsidRPr="008155D1">
        <w:rPr>
          <w:rFonts w:ascii="Verdana" w:hAnsi="Verdana"/>
          <w:sz w:val="20"/>
        </w:rPr>
        <w:t>œuvre</w:t>
      </w:r>
      <w:r w:rsidR="00E0421F" w:rsidRPr="008155D1">
        <w:rPr>
          <w:rFonts w:ascii="Verdana" w:hAnsi="Verdana"/>
          <w:sz w:val="20"/>
        </w:rPr>
        <w:t xml:space="preserve"> des </w:t>
      </w:r>
      <w:r w:rsidR="00E0421F" w:rsidRPr="004C6ED6">
        <w:rPr>
          <w:rFonts w:ascii="Verdana" w:hAnsi="Verdana"/>
          <w:sz w:val="20"/>
        </w:rPr>
        <w:t xml:space="preserve">systèmes tarifaires pour les services ambulatoires. </w:t>
      </w:r>
    </w:p>
    <w:p w14:paraId="4F0A9615" w14:textId="7B41083C" w:rsidR="008155D1" w:rsidRPr="004C6ED6" w:rsidRDefault="008155D1" w:rsidP="0064443A">
      <w:pPr>
        <w:pStyle w:val="Paragraphedeliste"/>
        <w:numPr>
          <w:ilvl w:val="0"/>
          <w:numId w:val="10"/>
        </w:numPr>
        <w:jc w:val="both"/>
        <w:rPr>
          <w:rFonts w:ascii="Verdana" w:hAnsi="Verdana"/>
          <w:sz w:val="20"/>
        </w:rPr>
      </w:pPr>
      <w:r w:rsidRPr="004C6ED6">
        <w:rPr>
          <w:rFonts w:ascii="Verdana" w:hAnsi="Verdana"/>
          <w:sz w:val="20"/>
        </w:rPr>
        <w:t>6 juin 2024 : le Conseil fédéral décide l’introduction du TARDOC au 1</w:t>
      </w:r>
      <w:r w:rsidRPr="004C6ED6">
        <w:rPr>
          <w:rFonts w:ascii="Verdana" w:hAnsi="Verdana"/>
          <w:sz w:val="20"/>
          <w:vertAlign w:val="superscript"/>
        </w:rPr>
        <w:t>er</w:t>
      </w:r>
      <w:r w:rsidRPr="004C6ED6">
        <w:rPr>
          <w:rFonts w:ascii="Verdana" w:hAnsi="Verdana"/>
          <w:sz w:val="20"/>
        </w:rPr>
        <w:t xml:space="preserve"> janvier 2026 avec 119 forfaits incluant un concept de neutralité des coûts global.</w:t>
      </w:r>
    </w:p>
    <w:p w14:paraId="7F0CAEE0" w14:textId="77777777" w:rsidR="008155D1" w:rsidRPr="004C6ED6" w:rsidRDefault="008155D1" w:rsidP="0064443A">
      <w:pPr>
        <w:jc w:val="both"/>
        <w:rPr>
          <w:rFonts w:ascii="Verdana" w:hAnsi="Verdana"/>
          <w:sz w:val="20"/>
        </w:rPr>
      </w:pPr>
    </w:p>
    <w:p w14:paraId="73E6C013" w14:textId="5C1E9DAE" w:rsidR="008155D1" w:rsidRPr="004C6ED6" w:rsidRDefault="00E0421F" w:rsidP="0064443A">
      <w:pPr>
        <w:jc w:val="both"/>
        <w:rPr>
          <w:rFonts w:ascii="Verdana" w:hAnsi="Verdana"/>
          <w:sz w:val="20"/>
        </w:rPr>
      </w:pPr>
      <w:r w:rsidRPr="003A78D4">
        <w:rPr>
          <w:rFonts w:ascii="Verdana" w:hAnsi="Verdana"/>
          <w:sz w:val="20"/>
        </w:rPr>
        <w:t xml:space="preserve">La question des forfaits est à ce jour très problématique, à mesure que </w:t>
      </w:r>
      <w:r w:rsidR="008564CD">
        <w:rPr>
          <w:rFonts w:ascii="Verdana" w:hAnsi="Verdana"/>
          <w:sz w:val="20"/>
        </w:rPr>
        <w:t>les</w:t>
      </w:r>
      <w:r w:rsidR="008564CD" w:rsidRPr="003A78D4">
        <w:rPr>
          <w:rFonts w:ascii="Verdana" w:hAnsi="Verdana"/>
          <w:sz w:val="20"/>
        </w:rPr>
        <w:t xml:space="preserve"> </w:t>
      </w:r>
      <w:r w:rsidRPr="003A78D4">
        <w:rPr>
          <w:rFonts w:ascii="Verdana" w:hAnsi="Verdana"/>
          <w:sz w:val="20"/>
        </w:rPr>
        <w:t xml:space="preserve">119 forfaits </w:t>
      </w:r>
      <w:r w:rsidR="008564CD">
        <w:rPr>
          <w:rFonts w:ascii="Verdana" w:hAnsi="Verdana"/>
          <w:sz w:val="20"/>
        </w:rPr>
        <w:t>imposés par le Conseil Fédéral</w:t>
      </w:r>
      <w:r w:rsidR="008564CD" w:rsidRPr="003A78D4">
        <w:rPr>
          <w:rFonts w:ascii="Verdana" w:hAnsi="Verdana"/>
          <w:sz w:val="20"/>
        </w:rPr>
        <w:t xml:space="preserve"> </w:t>
      </w:r>
      <w:r w:rsidRPr="003A78D4">
        <w:rPr>
          <w:rFonts w:ascii="Verdana" w:hAnsi="Verdana"/>
          <w:sz w:val="20"/>
        </w:rPr>
        <w:t xml:space="preserve">présentent pour certains des anomalies majeures de conception. </w:t>
      </w:r>
      <w:r w:rsidR="00CF09CF">
        <w:rPr>
          <w:rFonts w:ascii="Verdana" w:hAnsi="Verdana"/>
          <w:sz w:val="20"/>
        </w:rPr>
        <w:t>La</w:t>
      </w:r>
      <w:r w:rsidR="008155D1" w:rsidRPr="004C6ED6">
        <w:rPr>
          <w:rFonts w:ascii="Verdana" w:hAnsi="Verdana"/>
          <w:sz w:val="20"/>
        </w:rPr>
        <w:t xml:space="preserve"> FMH a validé le paquet tarifaire MAIS </w:t>
      </w:r>
      <w:r w:rsidR="00CF09CF">
        <w:rPr>
          <w:rFonts w:ascii="Verdana" w:hAnsi="Verdana"/>
          <w:sz w:val="20"/>
        </w:rPr>
        <w:t xml:space="preserve">avec la condition </w:t>
      </w:r>
      <w:r w:rsidR="008564CD">
        <w:rPr>
          <w:rFonts w:ascii="Verdana" w:hAnsi="Verdana"/>
          <w:sz w:val="20"/>
        </w:rPr>
        <w:t>de</w:t>
      </w:r>
      <w:r w:rsidR="008564CD" w:rsidRPr="004C6ED6">
        <w:rPr>
          <w:rFonts w:ascii="Verdana" w:hAnsi="Verdana"/>
          <w:sz w:val="20"/>
        </w:rPr>
        <w:t xml:space="preserve"> </w:t>
      </w:r>
      <w:r w:rsidR="008155D1" w:rsidRPr="004C6ED6">
        <w:rPr>
          <w:rFonts w:ascii="Verdana" w:hAnsi="Verdana"/>
          <w:sz w:val="20"/>
        </w:rPr>
        <w:t>me</w:t>
      </w:r>
      <w:r w:rsidR="008D6655" w:rsidRPr="004C6ED6">
        <w:rPr>
          <w:rFonts w:ascii="Verdana" w:hAnsi="Verdana"/>
          <w:sz w:val="20"/>
        </w:rPr>
        <w:t>sures d’accompagnement.</w:t>
      </w:r>
    </w:p>
    <w:p w14:paraId="62A5716F" w14:textId="77777777" w:rsidR="008D6655" w:rsidRPr="004C6ED6" w:rsidRDefault="008D6655" w:rsidP="0064443A">
      <w:pPr>
        <w:jc w:val="both"/>
        <w:rPr>
          <w:rFonts w:ascii="Verdana" w:hAnsi="Verdana"/>
          <w:sz w:val="20"/>
        </w:rPr>
      </w:pPr>
    </w:p>
    <w:p w14:paraId="7E6C4E66" w14:textId="76424A7E" w:rsidR="004C6ED6" w:rsidRPr="004C6ED6" w:rsidRDefault="00CF09CF" w:rsidP="0064443A">
      <w:pPr>
        <w:jc w:val="both"/>
        <w:rPr>
          <w:rFonts w:ascii="Verdana" w:hAnsi="Verdana"/>
          <w:sz w:val="20"/>
        </w:rPr>
      </w:pPr>
      <w:r>
        <w:rPr>
          <w:rFonts w:ascii="Verdana" w:hAnsi="Verdana"/>
          <w:sz w:val="20"/>
        </w:rPr>
        <w:t>Ces mesures</w:t>
      </w:r>
      <w:r w:rsidR="008D6655" w:rsidRPr="004C6ED6">
        <w:rPr>
          <w:rFonts w:ascii="Verdana" w:hAnsi="Verdana"/>
          <w:sz w:val="20"/>
        </w:rPr>
        <w:t xml:space="preserve"> consistent notamment en la révision des forfaits en 2025 avec les sociétés de discipline pour une entrée en vigueur en 2027. Il n’y a pas de nouveaux forfaits avant 2027 sans</w:t>
      </w:r>
      <w:r>
        <w:rPr>
          <w:rFonts w:ascii="Verdana" w:hAnsi="Verdana"/>
          <w:sz w:val="20"/>
        </w:rPr>
        <w:t xml:space="preserve"> la consultation des </w:t>
      </w:r>
      <w:r w:rsidR="008D6655" w:rsidRPr="004C6ED6">
        <w:rPr>
          <w:rFonts w:ascii="Verdana" w:hAnsi="Verdana"/>
          <w:sz w:val="20"/>
        </w:rPr>
        <w:t xml:space="preserve">sociétés de discipline. L’OTMA SA </w:t>
      </w:r>
      <w:r>
        <w:rPr>
          <w:rFonts w:ascii="Verdana" w:hAnsi="Verdana"/>
          <w:sz w:val="20"/>
        </w:rPr>
        <w:t xml:space="preserve">se charge de </w:t>
      </w:r>
      <w:r w:rsidR="008D6655" w:rsidRPr="004C6ED6">
        <w:rPr>
          <w:rFonts w:ascii="Verdana" w:hAnsi="Verdana"/>
          <w:sz w:val="20"/>
        </w:rPr>
        <w:t>détaill</w:t>
      </w:r>
      <w:r>
        <w:rPr>
          <w:rFonts w:ascii="Verdana" w:hAnsi="Verdana"/>
          <w:sz w:val="20"/>
        </w:rPr>
        <w:t>er</w:t>
      </w:r>
      <w:r w:rsidR="008D6655" w:rsidRPr="004C6ED6">
        <w:rPr>
          <w:rFonts w:ascii="Verdana" w:hAnsi="Verdana"/>
          <w:sz w:val="20"/>
        </w:rPr>
        <w:t xml:space="preserve"> par forfait la part des coûts</w:t>
      </w:r>
      <w:r>
        <w:rPr>
          <w:rFonts w:ascii="Verdana" w:hAnsi="Verdana"/>
          <w:sz w:val="20"/>
        </w:rPr>
        <w:t>,</w:t>
      </w:r>
      <w:r w:rsidR="008D6655" w:rsidRPr="004C6ED6">
        <w:rPr>
          <w:rFonts w:ascii="Verdana" w:hAnsi="Verdana"/>
          <w:sz w:val="20"/>
        </w:rPr>
        <w:t xml:space="preserve"> médicaments, dispositif, laboratoire, pathologie, prestations médicales.</w:t>
      </w:r>
    </w:p>
    <w:p w14:paraId="661AD0CC" w14:textId="77777777" w:rsidR="008155D1" w:rsidRPr="004C6ED6" w:rsidRDefault="008155D1" w:rsidP="0064443A">
      <w:pPr>
        <w:jc w:val="both"/>
        <w:rPr>
          <w:rFonts w:ascii="Verdana" w:hAnsi="Verdana"/>
          <w:sz w:val="20"/>
        </w:rPr>
      </w:pPr>
    </w:p>
    <w:p w14:paraId="2B0292BF" w14:textId="3B51A156" w:rsidR="0064443A" w:rsidRPr="004C6ED6" w:rsidRDefault="008D6655" w:rsidP="0064443A">
      <w:pPr>
        <w:jc w:val="both"/>
        <w:rPr>
          <w:rFonts w:ascii="Verdana" w:hAnsi="Verdana"/>
          <w:sz w:val="20"/>
        </w:rPr>
      </w:pPr>
      <w:r w:rsidRPr="004C6ED6">
        <w:rPr>
          <w:rFonts w:ascii="Verdana" w:hAnsi="Verdana"/>
          <w:sz w:val="20"/>
        </w:rPr>
        <w:t>Pour la médecine de premier recours, il y aura un monitoring séparé (mais pas le pilotage) entre médecins de premier recours et spécialistes. L’O</w:t>
      </w:r>
      <w:r w:rsidR="00CF09CF">
        <w:rPr>
          <w:rFonts w:ascii="Verdana" w:hAnsi="Verdana"/>
          <w:sz w:val="20"/>
        </w:rPr>
        <w:t>TMA SA</w:t>
      </w:r>
      <w:r w:rsidRPr="004C6ED6">
        <w:rPr>
          <w:rFonts w:ascii="Verdana" w:hAnsi="Verdana"/>
          <w:sz w:val="20"/>
        </w:rPr>
        <w:t xml:space="preserve"> s’assure que les ajustements futurs liés à la neutralité globale des coûts soient effectués de manière appropriée et sans conséquences sur la médecine de premier recours.</w:t>
      </w:r>
    </w:p>
    <w:p w14:paraId="62DAB35B" w14:textId="77777777" w:rsidR="004C6ED6" w:rsidRPr="004C6ED6" w:rsidRDefault="004C6ED6" w:rsidP="0064443A">
      <w:pPr>
        <w:jc w:val="both"/>
        <w:rPr>
          <w:rFonts w:ascii="Verdana" w:hAnsi="Verdana"/>
          <w:sz w:val="20"/>
        </w:rPr>
      </w:pPr>
    </w:p>
    <w:p w14:paraId="02DA62D1" w14:textId="5ECC5283" w:rsidR="004C6ED6" w:rsidRDefault="004C6ED6" w:rsidP="0064443A">
      <w:pPr>
        <w:jc w:val="both"/>
        <w:rPr>
          <w:rFonts w:ascii="Verdana" w:hAnsi="Verdana"/>
          <w:sz w:val="20"/>
        </w:rPr>
      </w:pPr>
      <w:r w:rsidRPr="004C6ED6">
        <w:rPr>
          <w:rFonts w:ascii="Verdana" w:hAnsi="Verdana"/>
          <w:sz w:val="20"/>
        </w:rPr>
        <w:t xml:space="preserve">Le Dr Bünzli rappelle </w:t>
      </w:r>
      <w:r w:rsidR="00940F35">
        <w:rPr>
          <w:rFonts w:ascii="Verdana" w:hAnsi="Verdana"/>
          <w:sz w:val="20"/>
        </w:rPr>
        <w:t xml:space="preserve">que sept sociétés de disciplines ont fait recours contre les mesures </w:t>
      </w:r>
      <w:r w:rsidR="00DB479E">
        <w:rPr>
          <w:rFonts w:ascii="Verdana" w:hAnsi="Verdana"/>
          <w:sz w:val="20"/>
        </w:rPr>
        <w:t xml:space="preserve">votées </w:t>
      </w:r>
      <w:r w:rsidR="008564CD">
        <w:rPr>
          <w:rFonts w:ascii="Verdana" w:hAnsi="Verdana"/>
          <w:sz w:val="20"/>
        </w:rPr>
        <w:t>le</w:t>
      </w:r>
      <w:r w:rsidR="00DB479E">
        <w:rPr>
          <w:rFonts w:ascii="Verdana" w:hAnsi="Verdana"/>
          <w:sz w:val="20"/>
        </w:rPr>
        <w:t xml:space="preserve"> 21 octobre 2024 </w:t>
      </w:r>
      <w:r w:rsidR="008564CD">
        <w:rPr>
          <w:rFonts w:ascii="Verdana" w:hAnsi="Verdana"/>
          <w:sz w:val="20"/>
        </w:rPr>
        <w:t xml:space="preserve">à </w:t>
      </w:r>
      <w:r w:rsidR="00DB479E">
        <w:rPr>
          <w:rFonts w:ascii="Verdana" w:hAnsi="Verdana"/>
          <w:sz w:val="20"/>
        </w:rPr>
        <w:t>l’Assemblée des délégués FMH.</w:t>
      </w:r>
    </w:p>
    <w:p w14:paraId="66CD4174" w14:textId="77777777" w:rsidR="00A63EFD" w:rsidRDefault="00A63EFD" w:rsidP="0064443A">
      <w:pPr>
        <w:jc w:val="both"/>
        <w:rPr>
          <w:rFonts w:ascii="Verdana" w:hAnsi="Verdana"/>
          <w:sz w:val="20"/>
        </w:rPr>
      </w:pPr>
    </w:p>
    <w:p w14:paraId="27385575" w14:textId="62824FA7" w:rsidR="008564CD" w:rsidRDefault="008564CD" w:rsidP="0064443A">
      <w:pPr>
        <w:jc w:val="both"/>
        <w:rPr>
          <w:rFonts w:ascii="Verdana" w:hAnsi="Verdana"/>
          <w:sz w:val="20"/>
        </w:rPr>
      </w:pPr>
      <w:r>
        <w:rPr>
          <w:rFonts w:ascii="Verdana" w:hAnsi="Verdana"/>
          <w:sz w:val="20"/>
        </w:rPr>
        <w:t>Une assemblée des délégués extraordinaire a voté ensuite l’urgences des décisions mettant ainsi fin au recours interne à la FMH.</w:t>
      </w:r>
    </w:p>
    <w:p w14:paraId="73D23CC3" w14:textId="77777777" w:rsidR="000431DD" w:rsidRDefault="000431DD" w:rsidP="0064443A">
      <w:pPr>
        <w:jc w:val="both"/>
        <w:rPr>
          <w:rFonts w:ascii="Verdana" w:hAnsi="Verdana"/>
          <w:sz w:val="20"/>
        </w:rPr>
      </w:pPr>
    </w:p>
    <w:p w14:paraId="6BE7754B" w14:textId="0F4DBEDE" w:rsidR="0064443A" w:rsidRPr="004C6ED6" w:rsidRDefault="000431DD" w:rsidP="0064443A">
      <w:pPr>
        <w:jc w:val="both"/>
        <w:rPr>
          <w:rFonts w:ascii="Verdana" w:hAnsi="Verdana"/>
          <w:sz w:val="20"/>
        </w:rPr>
      </w:pPr>
      <w:r>
        <w:rPr>
          <w:rFonts w:ascii="Verdana" w:hAnsi="Verdana"/>
          <w:sz w:val="20"/>
        </w:rPr>
        <w:t xml:space="preserve">Désormais il y a une tentative </w:t>
      </w:r>
      <w:proofErr w:type="gramStart"/>
      <w:r w:rsidR="008564CD">
        <w:rPr>
          <w:rFonts w:ascii="Verdana" w:hAnsi="Verdana"/>
          <w:sz w:val="20"/>
        </w:rPr>
        <w:t>d’</w:t>
      </w:r>
      <w:r w:rsidR="008564CD" w:rsidRPr="003A78D4">
        <w:rPr>
          <w:rFonts w:ascii="Verdana" w:hAnsi="Verdana"/>
          <w:sz w:val="20"/>
        </w:rPr>
        <w:t xml:space="preserve"> </w:t>
      </w:r>
      <w:r w:rsidR="00E0421F" w:rsidRPr="003A78D4">
        <w:rPr>
          <w:rFonts w:ascii="Verdana" w:hAnsi="Verdana"/>
          <w:sz w:val="20"/>
        </w:rPr>
        <w:t>uniformiser</w:t>
      </w:r>
      <w:proofErr w:type="gramEnd"/>
      <w:r w:rsidR="00E0421F" w:rsidRPr="003A78D4">
        <w:rPr>
          <w:rFonts w:ascii="Verdana" w:hAnsi="Verdana"/>
          <w:sz w:val="20"/>
        </w:rPr>
        <w:t xml:space="preserve"> les </w:t>
      </w:r>
      <w:r w:rsidR="008564CD">
        <w:rPr>
          <w:rFonts w:ascii="Verdana" w:hAnsi="Verdana"/>
          <w:sz w:val="20"/>
        </w:rPr>
        <w:t>différentes conventions et calculs de VPT au niveau</w:t>
      </w:r>
      <w:r w:rsidR="008564CD" w:rsidRPr="003A78D4">
        <w:rPr>
          <w:rFonts w:ascii="Verdana" w:hAnsi="Verdana"/>
          <w:sz w:val="20"/>
        </w:rPr>
        <w:t xml:space="preserve"> </w:t>
      </w:r>
      <w:r w:rsidR="00E0421F" w:rsidRPr="003A78D4">
        <w:rPr>
          <w:rFonts w:ascii="Verdana" w:hAnsi="Verdana"/>
          <w:sz w:val="20"/>
        </w:rPr>
        <w:t>nationa</w:t>
      </w:r>
      <w:r w:rsidR="008564CD">
        <w:rPr>
          <w:rFonts w:ascii="Verdana" w:hAnsi="Verdana"/>
          <w:sz w:val="20"/>
        </w:rPr>
        <w:t>l</w:t>
      </w:r>
      <w:r>
        <w:rPr>
          <w:rFonts w:ascii="Verdana" w:hAnsi="Verdana"/>
          <w:sz w:val="20"/>
        </w:rPr>
        <w:t xml:space="preserve"> sous l’impulsion de</w:t>
      </w:r>
      <w:r w:rsidR="00CF09CF">
        <w:rPr>
          <w:rFonts w:ascii="Verdana" w:hAnsi="Verdana"/>
          <w:sz w:val="20"/>
        </w:rPr>
        <w:t xml:space="preserve"> la</w:t>
      </w:r>
      <w:r>
        <w:rPr>
          <w:rFonts w:ascii="Verdana" w:hAnsi="Verdana"/>
          <w:sz w:val="20"/>
        </w:rPr>
        <w:t xml:space="preserve"> SMSR, VEDAG, </w:t>
      </w:r>
      <w:r w:rsidR="00CF09CF">
        <w:rPr>
          <w:rFonts w:ascii="Verdana" w:hAnsi="Verdana"/>
          <w:sz w:val="20"/>
        </w:rPr>
        <w:t>l’</w:t>
      </w:r>
      <w:r>
        <w:rPr>
          <w:rFonts w:ascii="Verdana" w:hAnsi="Verdana"/>
          <w:sz w:val="20"/>
        </w:rPr>
        <w:t xml:space="preserve">OMCT et </w:t>
      </w:r>
      <w:r w:rsidR="00CF09CF">
        <w:rPr>
          <w:rFonts w:ascii="Verdana" w:hAnsi="Verdana"/>
          <w:sz w:val="20"/>
        </w:rPr>
        <w:t xml:space="preserve">la </w:t>
      </w:r>
      <w:r>
        <w:rPr>
          <w:rFonts w:ascii="Verdana" w:hAnsi="Verdana"/>
          <w:sz w:val="20"/>
        </w:rPr>
        <w:t>FMH.</w:t>
      </w:r>
      <w:r w:rsidR="00E0421F" w:rsidRPr="003A78D4">
        <w:rPr>
          <w:rFonts w:ascii="Verdana" w:hAnsi="Verdana"/>
          <w:sz w:val="20"/>
        </w:rPr>
        <w:t xml:space="preserve"> </w:t>
      </w:r>
    </w:p>
    <w:p w14:paraId="6CB7E5E8" w14:textId="77777777" w:rsidR="0064443A" w:rsidRPr="004C6ED6" w:rsidRDefault="0064443A" w:rsidP="0064443A">
      <w:pPr>
        <w:jc w:val="both"/>
        <w:rPr>
          <w:rFonts w:ascii="Verdana" w:hAnsi="Verdana"/>
          <w:sz w:val="20"/>
        </w:rPr>
      </w:pPr>
    </w:p>
    <w:p w14:paraId="69138BE1" w14:textId="1F4D3B46" w:rsidR="00E30AD0" w:rsidRPr="004C6ED6" w:rsidRDefault="008564CD" w:rsidP="0064443A">
      <w:pPr>
        <w:jc w:val="both"/>
        <w:rPr>
          <w:rFonts w:ascii="Verdana" w:hAnsi="Verdana"/>
          <w:sz w:val="20"/>
        </w:rPr>
      </w:pPr>
      <w:r>
        <w:rPr>
          <w:rFonts w:ascii="Verdana" w:hAnsi="Verdana"/>
          <w:sz w:val="20"/>
        </w:rPr>
        <w:t xml:space="preserve">La SMSR a également fait </w:t>
      </w:r>
      <w:proofErr w:type="gramStart"/>
      <w:r>
        <w:rPr>
          <w:rFonts w:ascii="Verdana" w:hAnsi="Verdana"/>
          <w:sz w:val="20"/>
        </w:rPr>
        <w:t>voté</w:t>
      </w:r>
      <w:proofErr w:type="gramEnd"/>
      <w:r>
        <w:rPr>
          <w:rFonts w:ascii="Verdana" w:hAnsi="Verdana"/>
          <w:sz w:val="20"/>
        </w:rPr>
        <w:t xml:space="preserve"> en assemblée des délégués le principe que la</w:t>
      </w:r>
      <w:r w:rsidR="00E0421F" w:rsidRPr="003A78D4">
        <w:rPr>
          <w:rFonts w:ascii="Verdana" w:hAnsi="Verdana"/>
          <w:sz w:val="20"/>
        </w:rPr>
        <w:t xml:space="preserve"> F</w:t>
      </w:r>
      <w:r w:rsidR="0064443A" w:rsidRPr="004C6ED6">
        <w:rPr>
          <w:rFonts w:ascii="Verdana" w:hAnsi="Verdana"/>
          <w:sz w:val="20"/>
        </w:rPr>
        <w:t>M</w:t>
      </w:r>
      <w:r w:rsidR="00E0421F" w:rsidRPr="003A78D4">
        <w:rPr>
          <w:rFonts w:ascii="Verdana" w:hAnsi="Verdana"/>
          <w:sz w:val="20"/>
        </w:rPr>
        <w:t xml:space="preserve">H </w:t>
      </w:r>
      <w:r>
        <w:rPr>
          <w:rFonts w:ascii="Verdana" w:hAnsi="Verdana"/>
          <w:sz w:val="20"/>
        </w:rPr>
        <w:t>propose à</w:t>
      </w:r>
      <w:r w:rsidR="00E0421F" w:rsidRPr="003A78D4">
        <w:rPr>
          <w:rFonts w:ascii="Verdana" w:hAnsi="Verdana"/>
          <w:sz w:val="20"/>
        </w:rPr>
        <w:t xml:space="preserve"> l'OTMA</w:t>
      </w:r>
      <w:r w:rsidR="00CF09CF">
        <w:rPr>
          <w:rFonts w:ascii="Verdana" w:hAnsi="Verdana"/>
          <w:sz w:val="20"/>
        </w:rPr>
        <w:t xml:space="preserve"> SA</w:t>
      </w:r>
      <w:r w:rsidR="00E0421F" w:rsidRPr="003A78D4">
        <w:rPr>
          <w:rFonts w:ascii="Verdana" w:hAnsi="Verdana"/>
          <w:sz w:val="20"/>
        </w:rPr>
        <w:t xml:space="preserve"> </w:t>
      </w:r>
      <w:r>
        <w:rPr>
          <w:rFonts w:ascii="Verdana" w:hAnsi="Verdana"/>
          <w:sz w:val="20"/>
        </w:rPr>
        <w:t>d’organiser</w:t>
      </w:r>
      <w:r w:rsidRPr="003A78D4">
        <w:rPr>
          <w:rFonts w:ascii="Verdana" w:hAnsi="Verdana"/>
          <w:sz w:val="20"/>
        </w:rPr>
        <w:t xml:space="preserve"> </w:t>
      </w:r>
      <w:r w:rsidR="00E0421F" w:rsidRPr="003A78D4">
        <w:rPr>
          <w:rFonts w:ascii="Verdana" w:hAnsi="Verdana"/>
          <w:sz w:val="20"/>
        </w:rPr>
        <w:t xml:space="preserve">un pilote tarifaire en 2025 pour évaluer </w:t>
      </w:r>
    </w:p>
    <w:p w14:paraId="0C8FB5A2" w14:textId="77777777" w:rsidR="00E30AD0" w:rsidRPr="004C6ED6" w:rsidRDefault="00E30AD0" w:rsidP="0064443A">
      <w:pPr>
        <w:jc w:val="both"/>
        <w:rPr>
          <w:rFonts w:ascii="Verdana" w:hAnsi="Verdana"/>
          <w:sz w:val="20"/>
        </w:rPr>
      </w:pPr>
    </w:p>
    <w:p w14:paraId="1E4649EC" w14:textId="36902F0B" w:rsidR="000431DD" w:rsidRPr="000431DD" w:rsidRDefault="000431DD" w:rsidP="000431DD">
      <w:pPr>
        <w:pStyle w:val="Paragraphedeliste"/>
        <w:numPr>
          <w:ilvl w:val="0"/>
          <w:numId w:val="9"/>
        </w:numPr>
        <w:jc w:val="both"/>
        <w:rPr>
          <w:rFonts w:ascii="Verdana" w:hAnsi="Verdana"/>
          <w:sz w:val="20"/>
        </w:rPr>
      </w:pPr>
      <w:r>
        <w:rPr>
          <w:rFonts w:ascii="Verdana" w:hAnsi="Verdana"/>
          <w:sz w:val="20"/>
        </w:rPr>
        <w:t xml:space="preserve">La </w:t>
      </w:r>
      <w:r w:rsidRPr="000431DD">
        <w:rPr>
          <w:rFonts w:ascii="Verdana" w:hAnsi="Verdana"/>
          <w:sz w:val="20"/>
        </w:rPr>
        <w:t xml:space="preserve">revalorisation attendue de la médecine de </w:t>
      </w:r>
      <w:r>
        <w:rPr>
          <w:rFonts w:ascii="Verdana" w:hAnsi="Verdana"/>
          <w:sz w:val="20"/>
        </w:rPr>
        <w:t>premier recours</w:t>
      </w:r>
    </w:p>
    <w:p w14:paraId="3A08E5A9" w14:textId="0D5B4A55" w:rsidR="000431DD" w:rsidRDefault="00CF09CF" w:rsidP="000431DD">
      <w:pPr>
        <w:pStyle w:val="Paragraphedeliste"/>
        <w:numPr>
          <w:ilvl w:val="0"/>
          <w:numId w:val="9"/>
        </w:numPr>
        <w:jc w:val="both"/>
        <w:rPr>
          <w:rFonts w:ascii="Verdana" w:hAnsi="Verdana"/>
          <w:sz w:val="20"/>
        </w:rPr>
      </w:pPr>
      <w:r>
        <w:rPr>
          <w:rFonts w:ascii="Verdana" w:hAnsi="Verdana"/>
          <w:sz w:val="20"/>
        </w:rPr>
        <w:t>L</w:t>
      </w:r>
      <w:r w:rsidR="00E0421F" w:rsidRPr="004C6ED6">
        <w:rPr>
          <w:rFonts w:ascii="Verdana" w:hAnsi="Verdana"/>
          <w:sz w:val="20"/>
        </w:rPr>
        <w:t xml:space="preserve">a baisse du </w:t>
      </w:r>
      <w:proofErr w:type="spellStart"/>
      <w:r w:rsidR="00E0421F" w:rsidRPr="004C6ED6">
        <w:rPr>
          <w:rFonts w:ascii="Verdana" w:hAnsi="Verdana"/>
          <w:sz w:val="20"/>
        </w:rPr>
        <w:t>Tardoc</w:t>
      </w:r>
      <w:proofErr w:type="spellEnd"/>
      <w:r w:rsidR="00E0421F" w:rsidRPr="004C6ED6">
        <w:rPr>
          <w:rFonts w:ascii="Verdana" w:hAnsi="Verdana"/>
          <w:sz w:val="20"/>
        </w:rPr>
        <w:t xml:space="preserve"> pour certains spécialistes </w:t>
      </w:r>
    </w:p>
    <w:p w14:paraId="66AAC495" w14:textId="531920CA" w:rsidR="00E30AD0" w:rsidRPr="000431DD" w:rsidRDefault="00CF09CF" w:rsidP="000431DD">
      <w:pPr>
        <w:pStyle w:val="Paragraphedeliste"/>
        <w:numPr>
          <w:ilvl w:val="0"/>
          <w:numId w:val="9"/>
        </w:numPr>
        <w:jc w:val="both"/>
        <w:rPr>
          <w:rFonts w:ascii="Verdana" w:hAnsi="Verdana"/>
          <w:sz w:val="20"/>
        </w:rPr>
      </w:pPr>
      <w:r>
        <w:rPr>
          <w:rFonts w:ascii="Verdana" w:hAnsi="Verdana"/>
          <w:sz w:val="20"/>
        </w:rPr>
        <w:t>L</w:t>
      </w:r>
      <w:r w:rsidR="00E0421F" w:rsidRPr="000431DD">
        <w:rPr>
          <w:rFonts w:ascii="Verdana" w:hAnsi="Verdana"/>
          <w:sz w:val="20"/>
        </w:rPr>
        <w:t>es effets délétères prévisibles des forfaits</w:t>
      </w:r>
      <w:r>
        <w:rPr>
          <w:rFonts w:ascii="Verdana" w:hAnsi="Verdana"/>
          <w:sz w:val="20"/>
        </w:rPr>
        <w:t>.</w:t>
      </w:r>
    </w:p>
    <w:p w14:paraId="784DA630" w14:textId="77777777" w:rsidR="00E30AD0" w:rsidRDefault="00E30AD0" w:rsidP="00E30AD0">
      <w:pPr>
        <w:jc w:val="both"/>
        <w:rPr>
          <w:rFonts w:ascii="Verdana" w:hAnsi="Verdana"/>
          <w:sz w:val="20"/>
        </w:rPr>
      </w:pPr>
    </w:p>
    <w:p w14:paraId="6F0B1CA7" w14:textId="1299B16B" w:rsidR="00E30AD0" w:rsidRDefault="00E0421F" w:rsidP="00E30AD0">
      <w:pPr>
        <w:jc w:val="both"/>
        <w:rPr>
          <w:rFonts w:ascii="Verdana" w:hAnsi="Verdana"/>
          <w:sz w:val="20"/>
        </w:rPr>
      </w:pPr>
      <w:r w:rsidRPr="00E30AD0">
        <w:rPr>
          <w:rFonts w:ascii="Verdana" w:hAnsi="Verdana"/>
          <w:sz w:val="20"/>
        </w:rPr>
        <w:lastRenderedPageBreak/>
        <w:t xml:space="preserve">Le but étant d'apporter les mesures correctrices avant l'entrée en vigueur de </w:t>
      </w:r>
      <w:proofErr w:type="spellStart"/>
      <w:r w:rsidRPr="00E30AD0">
        <w:rPr>
          <w:rFonts w:ascii="Verdana" w:hAnsi="Verdana"/>
          <w:sz w:val="20"/>
        </w:rPr>
        <w:t>Tardoc</w:t>
      </w:r>
      <w:proofErr w:type="spellEnd"/>
      <w:r w:rsidRPr="00E30AD0">
        <w:rPr>
          <w:rFonts w:ascii="Verdana" w:hAnsi="Verdana"/>
          <w:sz w:val="20"/>
        </w:rPr>
        <w:t xml:space="preserve">. </w:t>
      </w:r>
    </w:p>
    <w:p w14:paraId="62A97961" w14:textId="77777777" w:rsidR="00E30AD0" w:rsidRDefault="00E30AD0" w:rsidP="00E30AD0">
      <w:pPr>
        <w:jc w:val="both"/>
        <w:rPr>
          <w:rFonts w:ascii="Verdana" w:hAnsi="Verdana"/>
          <w:sz w:val="20"/>
        </w:rPr>
      </w:pPr>
    </w:p>
    <w:p w14:paraId="7681E907" w14:textId="2D386D27" w:rsidR="00CC5274" w:rsidRDefault="00E0421F" w:rsidP="00E30AD0">
      <w:pPr>
        <w:jc w:val="both"/>
        <w:rPr>
          <w:rFonts w:ascii="Verdana" w:hAnsi="Verdana"/>
          <w:sz w:val="20"/>
        </w:rPr>
      </w:pPr>
      <w:r w:rsidRPr="00E30AD0">
        <w:rPr>
          <w:rFonts w:ascii="Verdana" w:hAnsi="Verdana"/>
          <w:sz w:val="20"/>
        </w:rPr>
        <w:t xml:space="preserve">Le </w:t>
      </w:r>
      <w:r w:rsidR="00E30AD0">
        <w:rPr>
          <w:rFonts w:ascii="Verdana" w:hAnsi="Verdana"/>
          <w:sz w:val="20"/>
        </w:rPr>
        <w:t>Dr Bünzli</w:t>
      </w:r>
      <w:r w:rsidRPr="00E30AD0">
        <w:rPr>
          <w:rFonts w:ascii="Verdana" w:hAnsi="Verdana"/>
          <w:sz w:val="20"/>
        </w:rPr>
        <w:t xml:space="preserve"> </w:t>
      </w:r>
      <w:r w:rsidR="00C22E4F">
        <w:rPr>
          <w:rFonts w:ascii="Verdana" w:hAnsi="Verdana"/>
          <w:sz w:val="20"/>
        </w:rPr>
        <w:t>expose</w:t>
      </w:r>
      <w:r w:rsidRPr="00E30AD0">
        <w:rPr>
          <w:rFonts w:ascii="Verdana" w:hAnsi="Verdana"/>
          <w:sz w:val="20"/>
        </w:rPr>
        <w:t xml:space="preserve"> donc l'importance de la récolte de données, puisque </w:t>
      </w:r>
      <w:r w:rsidR="000431DD">
        <w:rPr>
          <w:rFonts w:ascii="Verdana" w:hAnsi="Verdana"/>
          <w:sz w:val="20"/>
        </w:rPr>
        <w:t xml:space="preserve">c’est </w:t>
      </w:r>
      <w:r w:rsidR="00675345">
        <w:rPr>
          <w:rFonts w:ascii="Verdana" w:hAnsi="Verdana"/>
          <w:sz w:val="20"/>
        </w:rPr>
        <w:t>un des moyens</w:t>
      </w:r>
      <w:r w:rsidR="000431DD">
        <w:rPr>
          <w:rFonts w:ascii="Verdana" w:hAnsi="Verdana"/>
          <w:sz w:val="20"/>
        </w:rPr>
        <w:t xml:space="preserve"> qui </w:t>
      </w:r>
      <w:r w:rsidR="00C22E4F">
        <w:rPr>
          <w:rFonts w:ascii="Verdana" w:hAnsi="Verdana"/>
          <w:sz w:val="20"/>
        </w:rPr>
        <w:t>favorisera</w:t>
      </w:r>
      <w:r w:rsidR="000431DD">
        <w:rPr>
          <w:rFonts w:ascii="Verdana" w:hAnsi="Verdana"/>
          <w:sz w:val="20"/>
        </w:rPr>
        <w:t xml:space="preserve"> la défense des médecins. </w:t>
      </w:r>
    </w:p>
    <w:p w14:paraId="6B742CC7" w14:textId="77777777" w:rsidR="00C22E4F" w:rsidRDefault="00C22E4F" w:rsidP="00E30AD0">
      <w:pPr>
        <w:jc w:val="both"/>
        <w:rPr>
          <w:rFonts w:ascii="Verdana" w:hAnsi="Verdana"/>
          <w:sz w:val="20"/>
        </w:rPr>
      </w:pPr>
    </w:p>
    <w:p w14:paraId="31165F6A" w14:textId="03F3962B" w:rsidR="00675345" w:rsidRDefault="00C22E4F" w:rsidP="00E30AD0">
      <w:pPr>
        <w:jc w:val="both"/>
        <w:rPr>
          <w:rFonts w:ascii="Verdana" w:hAnsi="Verdana"/>
          <w:sz w:val="20"/>
        </w:rPr>
      </w:pPr>
      <w:r>
        <w:rPr>
          <w:rFonts w:ascii="Verdana" w:hAnsi="Verdana"/>
          <w:sz w:val="20"/>
        </w:rPr>
        <w:t xml:space="preserve">Enfin, </w:t>
      </w:r>
      <w:r w:rsidR="00881646">
        <w:rPr>
          <w:rFonts w:ascii="Verdana" w:hAnsi="Verdana"/>
          <w:sz w:val="20"/>
        </w:rPr>
        <w:t xml:space="preserve">le </w:t>
      </w:r>
      <w:r>
        <w:rPr>
          <w:rFonts w:ascii="Verdana" w:hAnsi="Verdana"/>
          <w:sz w:val="20"/>
        </w:rPr>
        <w:t xml:space="preserve">guide « SNM » </w:t>
      </w:r>
      <w:proofErr w:type="spellStart"/>
      <w:r>
        <w:rPr>
          <w:rFonts w:ascii="Verdana" w:hAnsi="Verdana"/>
          <w:sz w:val="20"/>
        </w:rPr>
        <w:t>Tardoc</w:t>
      </w:r>
      <w:proofErr w:type="spellEnd"/>
      <w:r>
        <w:rPr>
          <w:rFonts w:ascii="Verdana" w:hAnsi="Verdana"/>
          <w:sz w:val="20"/>
        </w:rPr>
        <w:t xml:space="preserve"> va être </w:t>
      </w:r>
      <w:r w:rsidR="00881646">
        <w:rPr>
          <w:rFonts w:ascii="Verdana" w:hAnsi="Verdana"/>
          <w:sz w:val="20"/>
        </w:rPr>
        <w:t xml:space="preserve">transféré et finalement </w:t>
      </w:r>
      <w:r>
        <w:rPr>
          <w:rFonts w:ascii="Verdana" w:hAnsi="Verdana"/>
          <w:sz w:val="20"/>
        </w:rPr>
        <w:t xml:space="preserve">publié par </w:t>
      </w:r>
      <w:proofErr w:type="spellStart"/>
      <w:r>
        <w:rPr>
          <w:rFonts w:ascii="Verdana" w:hAnsi="Verdana"/>
          <w:sz w:val="20"/>
        </w:rPr>
        <w:t>mfe</w:t>
      </w:r>
      <w:proofErr w:type="spellEnd"/>
      <w:r w:rsidR="008564CD">
        <w:rPr>
          <w:rFonts w:ascii="Verdana" w:hAnsi="Verdana"/>
          <w:sz w:val="20"/>
        </w:rPr>
        <w:t xml:space="preserve"> Suisse.</w:t>
      </w:r>
    </w:p>
    <w:p w14:paraId="32456B83" w14:textId="77777777" w:rsidR="00D02A92" w:rsidRDefault="00D02A92" w:rsidP="00E30AD0">
      <w:pPr>
        <w:jc w:val="both"/>
        <w:rPr>
          <w:rFonts w:ascii="Verdana" w:hAnsi="Verdana"/>
          <w:sz w:val="20"/>
        </w:rPr>
      </w:pPr>
    </w:p>
    <w:p w14:paraId="174CE9AA" w14:textId="2D2298D1" w:rsidR="00D02A92" w:rsidRDefault="00D02A92" w:rsidP="00D02A92">
      <w:pPr>
        <w:jc w:val="both"/>
        <w:rPr>
          <w:rFonts w:ascii="Verdana" w:hAnsi="Verdana"/>
          <w:sz w:val="20"/>
        </w:rPr>
      </w:pPr>
      <w:r>
        <w:rPr>
          <w:rFonts w:ascii="Verdana" w:hAnsi="Verdana"/>
          <w:sz w:val="20"/>
        </w:rPr>
        <w:t>Dans</w:t>
      </w:r>
      <w:r w:rsidRPr="00E30AD0">
        <w:rPr>
          <w:rFonts w:ascii="Verdana" w:hAnsi="Verdana"/>
          <w:sz w:val="20"/>
        </w:rPr>
        <w:t xml:space="preserve"> le but de préparer au mieux les membres de la SNM en vue de l'entrée en vigueur de </w:t>
      </w:r>
      <w:proofErr w:type="spellStart"/>
      <w:r w:rsidRPr="00E30AD0">
        <w:rPr>
          <w:rFonts w:ascii="Verdana" w:hAnsi="Verdana"/>
          <w:sz w:val="20"/>
        </w:rPr>
        <w:t>Tardoc</w:t>
      </w:r>
      <w:proofErr w:type="spellEnd"/>
      <w:r w:rsidRPr="00E30AD0">
        <w:rPr>
          <w:rFonts w:ascii="Verdana" w:hAnsi="Verdana"/>
          <w:sz w:val="20"/>
        </w:rPr>
        <w:t xml:space="preserve">, une soirée tarif est proposée le </w:t>
      </w:r>
      <w:r w:rsidRPr="00D02A92">
        <w:rPr>
          <w:rFonts w:ascii="Verdana" w:hAnsi="Verdana"/>
          <w:b/>
          <w:bCs/>
          <w:sz w:val="20"/>
        </w:rPr>
        <w:t>18 septembre 2025</w:t>
      </w:r>
      <w:r w:rsidRPr="00E30AD0">
        <w:rPr>
          <w:rFonts w:ascii="Verdana" w:hAnsi="Verdana"/>
          <w:sz w:val="20"/>
        </w:rPr>
        <w:t xml:space="preserve"> à 19 heures au </w:t>
      </w:r>
      <w:proofErr w:type="spellStart"/>
      <w:r w:rsidRPr="00E30AD0">
        <w:rPr>
          <w:rFonts w:ascii="Verdana" w:hAnsi="Verdana"/>
          <w:sz w:val="20"/>
        </w:rPr>
        <w:t>RHN</w:t>
      </w:r>
      <w:r>
        <w:rPr>
          <w:rFonts w:ascii="Verdana" w:hAnsi="Verdana"/>
          <w:sz w:val="20"/>
        </w:rPr>
        <w:t>e</w:t>
      </w:r>
      <w:proofErr w:type="spellEnd"/>
      <w:r w:rsidRPr="00E30AD0">
        <w:rPr>
          <w:rFonts w:ascii="Verdana" w:hAnsi="Verdana"/>
          <w:sz w:val="20"/>
        </w:rPr>
        <w:t xml:space="preserve"> à </w:t>
      </w:r>
      <w:proofErr w:type="spellStart"/>
      <w:r w:rsidRPr="00E30AD0">
        <w:rPr>
          <w:rFonts w:ascii="Verdana" w:hAnsi="Verdana"/>
          <w:sz w:val="20"/>
        </w:rPr>
        <w:t>Po</w:t>
      </w:r>
      <w:r>
        <w:rPr>
          <w:rFonts w:ascii="Verdana" w:hAnsi="Verdana"/>
          <w:sz w:val="20"/>
        </w:rPr>
        <w:t>u</w:t>
      </w:r>
      <w:r w:rsidRPr="00E30AD0">
        <w:rPr>
          <w:rFonts w:ascii="Verdana" w:hAnsi="Verdana"/>
          <w:sz w:val="20"/>
        </w:rPr>
        <w:t>rtal</w:t>
      </w:r>
      <w:r>
        <w:rPr>
          <w:rFonts w:ascii="Verdana" w:hAnsi="Verdana"/>
          <w:sz w:val="20"/>
        </w:rPr>
        <w:t>ès</w:t>
      </w:r>
      <w:proofErr w:type="spellEnd"/>
      <w:r w:rsidRPr="00E30AD0">
        <w:rPr>
          <w:rFonts w:ascii="Verdana" w:hAnsi="Verdana"/>
          <w:sz w:val="20"/>
        </w:rPr>
        <w:t xml:space="preserve">. </w:t>
      </w:r>
    </w:p>
    <w:p w14:paraId="4D846700" w14:textId="77777777" w:rsidR="00CC5274" w:rsidRDefault="00CC5274" w:rsidP="00E30AD0">
      <w:pPr>
        <w:jc w:val="both"/>
        <w:rPr>
          <w:rFonts w:ascii="Verdana" w:hAnsi="Verdana"/>
          <w:sz w:val="20"/>
        </w:rPr>
      </w:pPr>
    </w:p>
    <w:p w14:paraId="7D47B3C9" w14:textId="221B804B" w:rsidR="00CC5274" w:rsidRDefault="00E0421F" w:rsidP="00E30AD0">
      <w:pPr>
        <w:jc w:val="both"/>
        <w:rPr>
          <w:rFonts w:ascii="Verdana" w:hAnsi="Verdana"/>
          <w:sz w:val="20"/>
        </w:rPr>
      </w:pPr>
      <w:r w:rsidRPr="00E30AD0">
        <w:rPr>
          <w:rFonts w:ascii="Verdana" w:hAnsi="Verdana"/>
          <w:sz w:val="20"/>
        </w:rPr>
        <w:t>Le président aborde ensuite un divers portant sur les tarifs</w:t>
      </w:r>
      <w:r w:rsidR="00C22E4F">
        <w:rPr>
          <w:rFonts w:ascii="Verdana" w:hAnsi="Verdana"/>
          <w:sz w:val="20"/>
        </w:rPr>
        <w:t xml:space="preserve">, à savoir </w:t>
      </w:r>
      <w:r w:rsidRPr="00E30AD0">
        <w:rPr>
          <w:rFonts w:ascii="Verdana" w:hAnsi="Verdana"/>
          <w:sz w:val="20"/>
        </w:rPr>
        <w:t>la question de l'indemnité forfaitaire d'urgence</w:t>
      </w:r>
      <w:r w:rsidR="00CC5274">
        <w:rPr>
          <w:rFonts w:ascii="Verdana" w:hAnsi="Verdana"/>
          <w:sz w:val="20"/>
        </w:rPr>
        <w:t xml:space="preserve"> et la pressante</w:t>
      </w:r>
      <w:r w:rsidR="00675345">
        <w:rPr>
          <w:rFonts w:ascii="Verdana" w:hAnsi="Verdana"/>
          <w:sz w:val="20"/>
        </w:rPr>
        <w:t xml:space="preserve"> selon deux arrêts du Tribunal fédéral dont les conséquences sont parues dans la presse. </w:t>
      </w:r>
    </w:p>
    <w:p w14:paraId="3A84222D" w14:textId="77777777" w:rsidR="00CC5274" w:rsidRDefault="00CC5274" w:rsidP="00E30AD0">
      <w:pPr>
        <w:jc w:val="both"/>
        <w:rPr>
          <w:rFonts w:ascii="Verdana" w:hAnsi="Verdana"/>
          <w:sz w:val="20"/>
        </w:rPr>
      </w:pPr>
    </w:p>
    <w:p w14:paraId="62CA0979" w14:textId="3B617D43" w:rsidR="00675345" w:rsidRDefault="00E0421F" w:rsidP="00E30AD0">
      <w:pPr>
        <w:jc w:val="both"/>
        <w:rPr>
          <w:rFonts w:ascii="Verdana" w:hAnsi="Verdana"/>
          <w:sz w:val="20"/>
        </w:rPr>
      </w:pPr>
      <w:r w:rsidRPr="00E30AD0">
        <w:rPr>
          <w:rFonts w:ascii="Verdana" w:hAnsi="Verdana"/>
          <w:sz w:val="20"/>
        </w:rPr>
        <w:t>Il mentionne aussi la question de la rémunération du laboratoire</w:t>
      </w:r>
      <w:r w:rsidR="00C22E4F">
        <w:rPr>
          <w:rFonts w:ascii="Verdana" w:hAnsi="Verdana"/>
          <w:sz w:val="20"/>
        </w:rPr>
        <w:t xml:space="preserve"> (rémunération pré-analytique). </w:t>
      </w:r>
      <w:r w:rsidR="00675345">
        <w:rPr>
          <w:rFonts w:ascii="Verdana" w:hAnsi="Verdana"/>
          <w:sz w:val="20"/>
        </w:rPr>
        <w:t>Il rappelle la position de FHM à savoir de ne pas adopter cette pratique ou de la cesser.</w:t>
      </w:r>
    </w:p>
    <w:p w14:paraId="7F7BBDB3" w14:textId="77777777" w:rsidR="00675345" w:rsidRDefault="00675345" w:rsidP="00E30AD0">
      <w:pPr>
        <w:jc w:val="both"/>
        <w:rPr>
          <w:rFonts w:ascii="Verdana" w:hAnsi="Verdana"/>
          <w:sz w:val="20"/>
        </w:rPr>
      </w:pPr>
    </w:p>
    <w:p w14:paraId="63FFCA7E" w14:textId="7BDA4450" w:rsidR="00CC5274" w:rsidRDefault="00D02A92" w:rsidP="00E30AD0">
      <w:pPr>
        <w:jc w:val="both"/>
        <w:rPr>
          <w:rFonts w:ascii="Verdana" w:hAnsi="Verdana"/>
          <w:sz w:val="20"/>
        </w:rPr>
      </w:pPr>
      <w:r>
        <w:rPr>
          <w:rFonts w:ascii="Verdana" w:hAnsi="Verdana"/>
          <w:sz w:val="20"/>
        </w:rPr>
        <w:t xml:space="preserve">Plusieurs demandes ont été faites par </w:t>
      </w:r>
      <w:proofErr w:type="spellStart"/>
      <w:r>
        <w:rPr>
          <w:rFonts w:ascii="Verdana" w:hAnsi="Verdana"/>
          <w:sz w:val="20"/>
        </w:rPr>
        <w:t>tarifsuisse</w:t>
      </w:r>
      <w:proofErr w:type="spellEnd"/>
      <w:r>
        <w:rPr>
          <w:rFonts w:ascii="Verdana" w:hAnsi="Verdana"/>
          <w:sz w:val="20"/>
        </w:rPr>
        <w:t xml:space="preserve"> SA dans d’autres cantons romands pour savoir si des médecins avaient reçus des avantages. Si la situation se produit chez un médecin neuchâtelois, il est important de </w:t>
      </w:r>
      <w:r w:rsidR="00BF5AE5">
        <w:rPr>
          <w:rFonts w:ascii="Verdana" w:hAnsi="Verdana"/>
          <w:sz w:val="20"/>
        </w:rPr>
        <w:t xml:space="preserve">la </w:t>
      </w:r>
      <w:r>
        <w:rPr>
          <w:rFonts w:ascii="Verdana" w:hAnsi="Verdana"/>
          <w:sz w:val="20"/>
        </w:rPr>
        <w:t>relayer à la SNM afin qu’elle puisse le soutenir. Il est important que les médecins dans de telles situations ne soient pas seuls</w:t>
      </w:r>
      <w:r w:rsidR="00675345">
        <w:rPr>
          <w:rFonts w:ascii="Verdana" w:hAnsi="Verdana"/>
          <w:sz w:val="20"/>
        </w:rPr>
        <w:t xml:space="preserve"> et en informe la CIP</w:t>
      </w:r>
      <w:r>
        <w:rPr>
          <w:rFonts w:ascii="Verdana" w:hAnsi="Verdana"/>
          <w:sz w:val="20"/>
        </w:rPr>
        <w:t>.</w:t>
      </w:r>
    </w:p>
    <w:p w14:paraId="7BEA3630" w14:textId="77777777" w:rsidR="00CC5274" w:rsidRDefault="00CC5274" w:rsidP="00E30AD0">
      <w:pPr>
        <w:jc w:val="both"/>
        <w:rPr>
          <w:rFonts w:ascii="Verdana" w:hAnsi="Verdana"/>
          <w:sz w:val="20"/>
        </w:rPr>
      </w:pPr>
    </w:p>
    <w:p w14:paraId="729B431B" w14:textId="77777777" w:rsidR="00B67D7A" w:rsidRDefault="00E0421F" w:rsidP="00E30AD0">
      <w:pPr>
        <w:jc w:val="both"/>
        <w:rPr>
          <w:rFonts w:ascii="Verdana" w:hAnsi="Verdana"/>
          <w:sz w:val="20"/>
        </w:rPr>
      </w:pPr>
      <w:r w:rsidRPr="00E30AD0">
        <w:rPr>
          <w:rFonts w:ascii="Verdana" w:hAnsi="Verdana"/>
          <w:sz w:val="20"/>
        </w:rPr>
        <w:t>Il communique aussi les dates des assemblées générales pour 2025, à savoir</w:t>
      </w:r>
      <w:r w:rsidR="00B67D7A">
        <w:rPr>
          <w:rFonts w:ascii="Verdana" w:hAnsi="Verdana"/>
          <w:sz w:val="20"/>
        </w:rPr>
        <w:t> :</w:t>
      </w:r>
    </w:p>
    <w:p w14:paraId="122B92D7" w14:textId="77777777" w:rsidR="00B67D7A" w:rsidRDefault="00B67D7A" w:rsidP="00E30AD0">
      <w:pPr>
        <w:jc w:val="both"/>
        <w:rPr>
          <w:rFonts w:ascii="Verdana" w:hAnsi="Verdana"/>
          <w:sz w:val="20"/>
        </w:rPr>
      </w:pPr>
    </w:p>
    <w:p w14:paraId="1E4A656E" w14:textId="77777777" w:rsidR="00B67D7A" w:rsidRDefault="00E0421F" w:rsidP="00B67D7A">
      <w:pPr>
        <w:pStyle w:val="Paragraphedeliste"/>
        <w:numPr>
          <w:ilvl w:val="0"/>
          <w:numId w:val="9"/>
        </w:numPr>
        <w:jc w:val="both"/>
        <w:rPr>
          <w:rFonts w:ascii="Verdana" w:hAnsi="Verdana"/>
          <w:sz w:val="20"/>
        </w:rPr>
      </w:pPr>
      <w:r w:rsidRPr="00B67D7A">
        <w:rPr>
          <w:rFonts w:ascii="Verdana" w:hAnsi="Verdana"/>
          <w:sz w:val="20"/>
        </w:rPr>
        <w:t xml:space="preserve"> </w:t>
      </w:r>
      <w:proofErr w:type="gramStart"/>
      <w:r w:rsidRPr="00B67D7A">
        <w:rPr>
          <w:rFonts w:ascii="Verdana" w:hAnsi="Verdana"/>
          <w:sz w:val="20"/>
        </w:rPr>
        <w:t>le</w:t>
      </w:r>
      <w:proofErr w:type="gramEnd"/>
      <w:r w:rsidRPr="00B67D7A">
        <w:rPr>
          <w:rFonts w:ascii="Verdana" w:hAnsi="Verdana"/>
          <w:sz w:val="20"/>
        </w:rPr>
        <w:t xml:space="preserve"> jeudi </w:t>
      </w:r>
      <w:r w:rsidRPr="00B67D7A">
        <w:rPr>
          <w:rFonts w:ascii="Verdana" w:hAnsi="Verdana"/>
          <w:b/>
          <w:bCs/>
          <w:sz w:val="20"/>
        </w:rPr>
        <w:t>3 avril à 17 h 30</w:t>
      </w:r>
      <w:r w:rsidRPr="00B67D7A">
        <w:rPr>
          <w:rFonts w:ascii="Verdana" w:hAnsi="Verdana"/>
          <w:sz w:val="20"/>
        </w:rPr>
        <w:t xml:space="preserve"> à La Chaux-de-Fonds et</w:t>
      </w:r>
      <w:r w:rsidR="00B67D7A">
        <w:rPr>
          <w:rFonts w:ascii="Verdana" w:hAnsi="Verdana"/>
          <w:sz w:val="20"/>
        </w:rPr>
        <w:t>,</w:t>
      </w:r>
    </w:p>
    <w:p w14:paraId="4D5CF153" w14:textId="77777777" w:rsidR="00B67D7A" w:rsidRDefault="00E0421F" w:rsidP="00B67D7A">
      <w:pPr>
        <w:pStyle w:val="Paragraphedeliste"/>
        <w:numPr>
          <w:ilvl w:val="0"/>
          <w:numId w:val="9"/>
        </w:numPr>
        <w:jc w:val="both"/>
        <w:rPr>
          <w:rFonts w:ascii="Verdana" w:hAnsi="Verdana"/>
          <w:sz w:val="20"/>
        </w:rPr>
      </w:pPr>
      <w:r w:rsidRPr="00B67D7A">
        <w:rPr>
          <w:rFonts w:ascii="Verdana" w:hAnsi="Verdana"/>
          <w:sz w:val="20"/>
        </w:rPr>
        <w:t xml:space="preserve"> </w:t>
      </w:r>
      <w:proofErr w:type="gramStart"/>
      <w:r w:rsidRPr="00B67D7A">
        <w:rPr>
          <w:rFonts w:ascii="Verdana" w:hAnsi="Verdana"/>
          <w:sz w:val="20"/>
        </w:rPr>
        <w:t>le</w:t>
      </w:r>
      <w:proofErr w:type="gramEnd"/>
      <w:r w:rsidRPr="00B67D7A">
        <w:rPr>
          <w:rFonts w:ascii="Verdana" w:hAnsi="Verdana"/>
          <w:sz w:val="20"/>
        </w:rPr>
        <w:t xml:space="preserve"> jeudi </w:t>
      </w:r>
      <w:r w:rsidRPr="00B67D7A">
        <w:rPr>
          <w:rFonts w:ascii="Verdana" w:hAnsi="Verdana"/>
          <w:b/>
          <w:bCs/>
          <w:sz w:val="20"/>
        </w:rPr>
        <w:t>27 novembre 17 h 30</w:t>
      </w:r>
      <w:r w:rsidRPr="00B67D7A">
        <w:rPr>
          <w:rFonts w:ascii="Verdana" w:hAnsi="Verdana"/>
          <w:sz w:val="20"/>
        </w:rPr>
        <w:t xml:space="preserve"> à Neuchâtel. </w:t>
      </w:r>
    </w:p>
    <w:p w14:paraId="57E8711B" w14:textId="77777777" w:rsidR="00B67D7A" w:rsidRDefault="00B67D7A" w:rsidP="00B67D7A">
      <w:pPr>
        <w:jc w:val="both"/>
        <w:rPr>
          <w:rFonts w:ascii="Verdana" w:hAnsi="Verdana"/>
          <w:sz w:val="20"/>
        </w:rPr>
      </w:pPr>
    </w:p>
    <w:p w14:paraId="68C7A094" w14:textId="4A0AF1C7" w:rsidR="00192E1F" w:rsidRDefault="00192E1F" w:rsidP="00B67D7A">
      <w:pPr>
        <w:jc w:val="both"/>
        <w:rPr>
          <w:rFonts w:ascii="Verdana" w:hAnsi="Verdana"/>
          <w:sz w:val="20"/>
        </w:rPr>
      </w:pPr>
      <w:r>
        <w:rPr>
          <w:rFonts w:ascii="Verdana" w:hAnsi="Verdana"/>
          <w:sz w:val="20"/>
        </w:rPr>
        <w:t xml:space="preserve">La discussion continue par un échange avec l’assemblée par </w:t>
      </w:r>
      <w:r w:rsidR="00E0421F" w:rsidRPr="00B67D7A">
        <w:rPr>
          <w:rFonts w:ascii="Verdana" w:hAnsi="Verdana"/>
          <w:sz w:val="20"/>
        </w:rPr>
        <w:t xml:space="preserve">une série de questions, réponses ou de discussion libre en lien avec l'entrée en vigueur de </w:t>
      </w:r>
      <w:proofErr w:type="spellStart"/>
      <w:r w:rsidR="00E0421F" w:rsidRPr="00B67D7A">
        <w:rPr>
          <w:rFonts w:ascii="Verdana" w:hAnsi="Verdana"/>
          <w:sz w:val="20"/>
        </w:rPr>
        <w:t>Tardoc</w:t>
      </w:r>
      <w:proofErr w:type="spellEnd"/>
      <w:r w:rsidR="00E0421F" w:rsidRPr="00B67D7A">
        <w:rPr>
          <w:rFonts w:ascii="Verdana" w:hAnsi="Verdana"/>
          <w:sz w:val="20"/>
        </w:rPr>
        <w:t xml:space="preserve">, qui suscite beaucoup de questions plus que de réponses. </w:t>
      </w:r>
    </w:p>
    <w:p w14:paraId="34B21E35" w14:textId="77777777" w:rsidR="00192E1F" w:rsidRDefault="00192E1F" w:rsidP="00B67D7A">
      <w:pPr>
        <w:jc w:val="both"/>
        <w:rPr>
          <w:rFonts w:ascii="Verdana" w:hAnsi="Verdana"/>
          <w:sz w:val="20"/>
        </w:rPr>
      </w:pPr>
    </w:p>
    <w:p w14:paraId="637184B6" w14:textId="0A9C6667" w:rsidR="00E0421F" w:rsidRPr="00B67D7A" w:rsidRDefault="00E0421F" w:rsidP="00B67D7A">
      <w:pPr>
        <w:jc w:val="both"/>
        <w:rPr>
          <w:rFonts w:ascii="Verdana" w:hAnsi="Verdana"/>
          <w:sz w:val="20"/>
        </w:rPr>
      </w:pPr>
      <w:r w:rsidRPr="00B67D7A">
        <w:rPr>
          <w:rFonts w:ascii="Verdana" w:hAnsi="Verdana"/>
          <w:sz w:val="20"/>
        </w:rPr>
        <w:t xml:space="preserve">Le </w:t>
      </w:r>
      <w:r w:rsidR="00192E1F">
        <w:rPr>
          <w:rFonts w:ascii="Verdana" w:hAnsi="Verdana"/>
          <w:sz w:val="20"/>
        </w:rPr>
        <w:t>Dr</w:t>
      </w:r>
      <w:r w:rsidRPr="00B67D7A">
        <w:rPr>
          <w:rFonts w:ascii="Verdana" w:hAnsi="Verdana"/>
          <w:sz w:val="20"/>
        </w:rPr>
        <w:t xml:space="preserve"> Marc-Olivier </w:t>
      </w:r>
      <w:proofErr w:type="spellStart"/>
      <w:r w:rsidRPr="00B67D7A">
        <w:rPr>
          <w:rFonts w:ascii="Verdana" w:hAnsi="Verdana"/>
          <w:sz w:val="20"/>
        </w:rPr>
        <w:t>Sauvin</w:t>
      </w:r>
      <w:proofErr w:type="spellEnd"/>
      <w:r w:rsidRPr="00B67D7A">
        <w:rPr>
          <w:rFonts w:ascii="Verdana" w:hAnsi="Verdana"/>
          <w:sz w:val="20"/>
        </w:rPr>
        <w:t xml:space="preserve"> prend la parole et relaye aussi les craintes du </w:t>
      </w:r>
      <w:r w:rsidR="00192E1F">
        <w:rPr>
          <w:rFonts w:ascii="Verdana" w:hAnsi="Verdana"/>
          <w:sz w:val="20"/>
        </w:rPr>
        <w:t xml:space="preserve">Dr Bünzli face </w:t>
      </w:r>
      <w:r w:rsidRPr="00B67D7A">
        <w:rPr>
          <w:rFonts w:ascii="Verdana" w:hAnsi="Verdana"/>
          <w:sz w:val="20"/>
        </w:rPr>
        <w:t>au</w:t>
      </w:r>
      <w:r w:rsidR="00192E1F">
        <w:rPr>
          <w:rFonts w:ascii="Verdana" w:hAnsi="Verdana"/>
          <w:sz w:val="20"/>
        </w:rPr>
        <w:t>x</w:t>
      </w:r>
      <w:r w:rsidRPr="00B67D7A">
        <w:rPr>
          <w:rFonts w:ascii="Verdana" w:hAnsi="Verdana"/>
          <w:sz w:val="20"/>
        </w:rPr>
        <w:t xml:space="preserve"> forfait</w:t>
      </w:r>
      <w:r w:rsidR="00192E1F">
        <w:rPr>
          <w:rFonts w:ascii="Verdana" w:hAnsi="Verdana"/>
          <w:sz w:val="20"/>
        </w:rPr>
        <w:t>s</w:t>
      </w:r>
      <w:r w:rsidRPr="00B67D7A">
        <w:rPr>
          <w:rFonts w:ascii="Verdana" w:hAnsi="Verdana"/>
          <w:sz w:val="20"/>
        </w:rPr>
        <w:t xml:space="preserve"> et à leur</w:t>
      </w:r>
      <w:r w:rsidR="00192E1F">
        <w:rPr>
          <w:rFonts w:ascii="Verdana" w:hAnsi="Verdana"/>
          <w:sz w:val="20"/>
        </w:rPr>
        <w:t>s</w:t>
      </w:r>
      <w:r w:rsidRPr="00B67D7A">
        <w:rPr>
          <w:rFonts w:ascii="Verdana" w:hAnsi="Verdana"/>
          <w:sz w:val="20"/>
        </w:rPr>
        <w:t xml:space="preserve"> conception</w:t>
      </w:r>
      <w:r w:rsidR="00192E1F">
        <w:rPr>
          <w:rFonts w:ascii="Verdana" w:hAnsi="Verdana"/>
          <w:sz w:val="20"/>
        </w:rPr>
        <w:t>s</w:t>
      </w:r>
      <w:r w:rsidR="00675345">
        <w:rPr>
          <w:rFonts w:ascii="Verdana" w:hAnsi="Verdana"/>
          <w:sz w:val="20"/>
        </w:rPr>
        <w:t xml:space="preserve"> dans le domaine hospitalier</w:t>
      </w:r>
      <w:r w:rsidR="00192E1F">
        <w:rPr>
          <w:rFonts w:ascii="Verdana" w:hAnsi="Verdana"/>
          <w:sz w:val="20"/>
        </w:rPr>
        <w:t xml:space="preserve">. Il donne </w:t>
      </w:r>
      <w:r w:rsidRPr="00B67D7A">
        <w:rPr>
          <w:rFonts w:ascii="Verdana" w:hAnsi="Verdana"/>
          <w:sz w:val="20"/>
        </w:rPr>
        <w:t>un certain nombre d'exemples</w:t>
      </w:r>
      <w:r w:rsidR="00B67D7A">
        <w:rPr>
          <w:rFonts w:ascii="Verdana" w:hAnsi="Verdana"/>
          <w:sz w:val="20"/>
        </w:rPr>
        <w:t xml:space="preserve"> où les forfaits semblent inadaptés</w:t>
      </w:r>
      <w:r w:rsidR="00E839FD">
        <w:rPr>
          <w:rFonts w:ascii="Verdana" w:hAnsi="Verdana"/>
          <w:sz w:val="20"/>
        </w:rPr>
        <w:t xml:space="preserve"> ou mal pensé.</w:t>
      </w:r>
    </w:p>
    <w:p w14:paraId="78B7B62D" w14:textId="77777777" w:rsidR="00EB5152" w:rsidRPr="00E0421F" w:rsidRDefault="00EB5152" w:rsidP="0064443A">
      <w:pPr>
        <w:tabs>
          <w:tab w:val="left" w:pos="851"/>
          <w:tab w:val="left" w:pos="4253"/>
          <w:tab w:val="left" w:pos="6237"/>
        </w:tabs>
        <w:ind w:left="426" w:hanging="426"/>
        <w:jc w:val="both"/>
        <w:rPr>
          <w:rFonts w:ascii="Verdana" w:hAnsi="Verdana"/>
          <w:b/>
          <w:sz w:val="20"/>
        </w:rPr>
      </w:pPr>
    </w:p>
    <w:p w14:paraId="108E7C75" w14:textId="77777777" w:rsidR="00EB5152" w:rsidRPr="00E0421F" w:rsidRDefault="00EB5152" w:rsidP="0064443A">
      <w:pPr>
        <w:tabs>
          <w:tab w:val="left" w:pos="851"/>
          <w:tab w:val="left" w:pos="4253"/>
          <w:tab w:val="left" w:pos="6237"/>
        </w:tabs>
        <w:ind w:left="426" w:hanging="426"/>
        <w:jc w:val="both"/>
        <w:rPr>
          <w:rFonts w:ascii="Verdana" w:hAnsi="Verdana"/>
          <w:b/>
          <w:sz w:val="20"/>
        </w:rPr>
      </w:pPr>
    </w:p>
    <w:p w14:paraId="781D6C0A" w14:textId="7FA434D1" w:rsidR="00115483" w:rsidRPr="00E0421F" w:rsidRDefault="00115483" w:rsidP="0064443A">
      <w:pPr>
        <w:tabs>
          <w:tab w:val="left" w:pos="851"/>
          <w:tab w:val="left" w:pos="4253"/>
          <w:tab w:val="left" w:pos="6237"/>
        </w:tabs>
        <w:ind w:left="426" w:hanging="426"/>
        <w:jc w:val="both"/>
        <w:rPr>
          <w:rFonts w:ascii="Verdana" w:hAnsi="Verdana"/>
          <w:b/>
          <w:sz w:val="20"/>
        </w:rPr>
      </w:pPr>
      <w:r w:rsidRPr="00E0421F">
        <w:rPr>
          <w:rFonts w:ascii="Verdana" w:hAnsi="Verdana"/>
          <w:b/>
          <w:sz w:val="20"/>
        </w:rPr>
        <w:t xml:space="preserve">4. Intervention de M. le Conseiller d’Etat Frédéric </w:t>
      </w:r>
      <w:proofErr w:type="spellStart"/>
      <w:r w:rsidRPr="00E0421F">
        <w:rPr>
          <w:rFonts w:ascii="Verdana" w:hAnsi="Verdana"/>
          <w:b/>
          <w:sz w:val="20"/>
        </w:rPr>
        <w:t>Mairy</w:t>
      </w:r>
      <w:proofErr w:type="spellEnd"/>
    </w:p>
    <w:p w14:paraId="14DE5060" w14:textId="77777777" w:rsidR="00B67D7A" w:rsidRDefault="00B67D7A" w:rsidP="00BF5497">
      <w:pPr>
        <w:tabs>
          <w:tab w:val="left" w:pos="851"/>
          <w:tab w:val="left" w:pos="4253"/>
          <w:tab w:val="left" w:pos="6237"/>
        </w:tabs>
        <w:jc w:val="both"/>
        <w:rPr>
          <w:rFonts w:ascii="Verdana" w:hAnsi="Verdana"/>
          <w:sz w:val="20"/>
          <w:shd w:val="clear" w:color="auto" w:fill="FFFFFF"/>
        </w:rPr>
      </w:pPr>
    </w:p>
    <w:p w14:paraId="2A7A02F8" w14:textId="72EF61D1" w:rsidR="006540F4" w:rsidRDefault="00E0421F" w:rsidP="00B67D7A">
      <w:pPr>
        <w:tabs>
          <w:tab w:val="left" w:pos="851"/>
          <w:tab w:val="left" w:pos="4253"/>
          <w:tab w:val="left" w:pos="6237"/>
        </w:tabs>
        <w:jc w:val="both"/>
        <w:rPr>
          <w:rFonts w:ascii="Verdana" w:hAnsi="Verdana"/>
          <w:sz w:val="20"/>
        </w:rPr>
      </w:pPr>
      <w:r w:rsidRPr="00B67D7A">
        <w:rPr>
          <w:rFonts w:ascii="Verdana" w:hAnsi="Verdana"/>
          <w:sz w:val="20"/>
        </w:rPr>
        <w:t>M</w:t>
      </w:r>
      <w:r w:rsidR="006540F4">
        <w:rPr>
          <w:rFonts w:ascii="Verdana" w:hAnsi="Verdana"/>
          <w:sz w:val="20"/>
        </w:rPr>
        <w:t>.</w:t>
      </w:r>
      <w:r w:rsidRPr="00B67D7A">
        <w:rPr>
          <w:rFonts w:ascii="Verdana" w:hAnsi="Verdana"/>
          <w:sz w:val="20"/>
        </w:rPr>
        <w:t xml:space="preserve"> </w:t>
      </w:r>
      <w:proofErr w:type="spellStart"/>
      <w:r w:rsidR="00B67D7A" w:rsidRPr="00B67D7A">
        <w:rPr>
          <w:rFonts w:ascii="Verdana" w:hAnsi="Verdana"/>
          <w:sz w:val="20"/>
        </w:rPr>
        <w:t>Mairy</w:t>
      </w:r>
      <w:proofErr w:type="spellEnd"/>
      <w:r w:rsidR="00B67D7A" w:rsidRPr="00B67D7A">
        <w:rPr>
          <w:rFonts w:ascii="Verdana" w:hAnsi="Verdana"/>
          <w:sz w:val="20"/>
        </w:rPr>
        <w:t xml:space="preserve"> </w:t>
      </w:r>
      <w:r w:rsidRPr="00B67D7A">
        <w:rPr>
          <w:rFonts w:ascii="Verdana" w:hAnsi="Verdana"/>
          <w:sz w:val="20"/>
        </w:rPr>
        <w:t xml:space="preserve">prend la parole pour nous faire un </w:t>
      </w:r>
      <w:r w:rsidR="006540F4">
        <w:rPr>
          <w:rFonts w:ascii="Verdana" w:hAnsi="Verdana"/>
          <w:sz w:val="20"/>
        </w:rPr>
        <w:t>état</w:t>
      </w:r>
      <w:r w:rsidRPr="00B67D7A">
        <w:rPr>
          <w:rFonts w:ascii="Verdana" w:hAnsi="Verdana"/>
          <w:sz w:val="20"/>
        </w:rPr>
        <w:t xml:space="preserve"> de la politique de santé publique du canton </w:t>
      </w:r>
      <w:r w:rsidR="006540F4">
        <w:rPr>
          <w:rFonts w:ascii="Verdana" w:hAnsi="Verdana"/>
          <w:sz w:val="20"/>
        </w:rPr>
        <w:t>de Neuchâtel</w:t>
      </w:r>
      <w:r w:rsidR="00BF5497">
        <w:rPr>
          <w:rFonts w:ascii="Verdana" w:hAnsi="Verdana"/>
          <w:sz w:val="20"/>
        </w:rPr>
        <w:t>.</w:t>
      </w:r>
    </w:p>
    <w:p w14:paraId="27290AF5" w14:textId="77777777" w:rsidR="00BF5497" w:rsidRDefault="00BF5497" w:rsidP="00B67D7A">
      <w:pPr>
        <w:tabs>
          <w:tab w:val="left" w:pos="851"/>
          <w:tab w:val="left" w:pos="4253"/>
          <w:tab w:val="left" w:pos="6237"/>
        </w:tabs>
        <w:jc w:val="both"/>
        <w:rPr>
          <w:rFonts w:ascii="Verdana" w:hAnsi="Verdana"/>
          <w:sz w:val="20"/>
        </w:rPr>
      </w:pPr>
    </w:p>
    <w:p w14:paraId="76C63285" w14:textId="2B062544" w:rsidR="006540F4" w:rsidRDefault="00BF5497" w:rsidP="00B67D7A">
      <w:pPr>
        <w:tabs>
          <w:tab w:val="left" w:pos="851"/>
          <w:tab w:val="left" w:pos="4253"/>
          <w:tab w:val="left" w:pos="6237"/>
        </w:tabs>
        <w:jc w:val="both"/>
        <w:rPr>
          <w:rFonts w:ascii="Verdana" w:hAnsi="Verdana"/>
          <w:sz w:val="20"/>
        </w:rPr>
      </w:pPr>
      <w:r>
        <w:rPr>
          <w:rFonts w:ascii="Verdana" w:hAnsi="Verdana"/>
          <w:sz w:val="20"/>
        </w:rPr>
        <w:t xml:space="preserve">Il explose les différents projets en cours ou à venir. C’est notamment le cas de </w:t>
      </w:r>
      <w:r w:rsidR="00E0421F" w:rsidRPr="00B67D7A">
        <w:rPr>
          <w:rFonts w:ascii="Verdana" w:hAnsi="Verdana"/>
          <w:sz w:val="20"/>
        </w:rPr>
        <w:t xml:space="preserve">la consultation sur la politique de santé publique du canton. </w:t>
      </w:r>
      <w:r>
        <w:rPr>
          <w:rFonts w:ascii="Verdana" w:hAnsi="Verdana"/>
          <w:sz w:val="20"/>
        </w:rPr>
        <w:t xml:space="preserve">Le </w:t>
      </w:r>
      <w:r w:rsidR="00E0421F" w:rsidRPr="00B67D7A">
        <w:rPr>
          <w:rFonts w:ascii="Verdana" w:hAnsi="Verdana"/>
          <w:sz w:val="20"/>
        </w:rPr>
        <w:t>but étant de mettre en place plus d'interdisciplinarité entre les différents intervenants et de sortir de l'</w:t>
      </w:r>
      <w:proofErr w:type="spellStart"/>
      <w:r w:rsidR="00E0421F" w:rsidRPr="00B67D7A">
        <w:rPr>
          <w:rFonts w:ascii="Verdana" w:hAnsi="Verdana"/>
          <w:sz w:val="20"/>
        </w:rPr>
        <w:t>hospitalo</w:t>
      </w:r>
      <w:proofErr w:type="spellEnd"/>
      <w:r w:rsidR="006540F4">
        <w:rPr>
          <w:rFonts w:ascii="Verdana" w:hAnsi="Verdana"/>
          <w:sz w:val="20"/>
        </w:rPr>
        <w:t>-</w:t>
      </w:r>
      <w:r w:rsidR="00E0421F" w:rsidRPr="00B67D7A">
        <w:rPr>
          <w:rFonts w:ascii="Verdana" w:hAnsi="Verdana"/>
          <w:sz w:val="20"/>
        </w:rPr>
        <w:t xml:space="preserve">centralisation. </w:t>
      </w:r>
    </w:p>
    <w:p w14:paraId="390FB960" w14:textId="77777777" w:rsidR="006540F4" w:rsidRDefault="006540F4" w:rsidP="00B67D7A">
      <w:pPr>
        <w:tabs>
          <w:tab w:val="left" w:pos="851"/>
          <w:tab w:val="left" w:pos="4253"/>
          <w:tab w:val="left" w:pos="6237"/>
        </w:tabs>
        <w:jc w:val="both"/>
        <w:rPr>
          <w:rFonts w:ascii="Verdana" w:hAnsi="Verdana"/>
          <w:sz w:val="20"/>
        </w:rPr>
      </w:pPr>
    </w:p>
    <w:p w14:paraId="6EA5EDDE" w14:textId="64888682" w:rsidR="006540F4" w:rsidRDefault="00E0421F" w:rsidP="00B67D7A">
      <w:pPr>
        <w:tabs>
          <w:tab w:val="left" w:pos="851"/>
          <w:tab w:val="left" w:pos="4253"/>
          <w:tab w:val="left" w:pos="6237"/>
        </w:tabs>
        <w:jc w:val="both"/>
        <w:rPr>
          <w:rFonts w:ascii="Verdana" w:hAnsi="Verdana"/>
          <w:sz w:val="20"/>
        </w:rPr>
      </w:pPr>
      <w:r w:rsidRPr="00B67D7A">
        <w:rPr>
          <w:rFonts w:ascii="Verdana" w:hAnsi="Verdana"/>
          <w:sz w:val="20"/>
        </w:rPr>
        <w:t xml:space="preserve">Le Conseil d'État veut renforcer le rôle d'acteur du patient et </w:t>
      </w:r>
      <w:r w:rsidR="00BF5497">
        <w:rPr>
          <w:rFonts w:ascii="Verdana" w:hAnsi="Verdana"/>
          <w:sz w:val="20"/>
        </w:rPr>
        <w:t xml:space="preserve">de </w:t>
      </w:r>
      <w:r w:rsidRPr="00B67D7A">
        <w:rPr>
          <w:rFonts w:ascii="Verdana" w:hAnsi="Verdana"/>
          <w:sz w:val="20"/>
        </w:rPr>
        <w:t xml:space="preserve">ses compétences. </w:t>
      </w:r>
      <w:proofErr w:type="gramStart"/>
      <w:r w:rsidRPr="00B67D7A">
        <w:rPr>
          <w:rFonts w:ascii="Verdana" w:hAnsi="Verdana"/>
          <w:sz w:val="20"/>
        </w:rPr>
        <w:t>Il  a</w:t>
      </w:r>
      <w:proofErr w:type="gramEnd"/>
      <w:r w:rsidRPr="00B67D7A">
        <w:rPr>
          <w:rFonts w:ascii="Verdana" w:hAnsi="Verdana"/>
          <w:sz w:val="20"/>
        </w:rPr>
        <w:t xml:space="preserve"> aussi l'objectif de renforcer les synergies entre les différents acteurs du système de santé neuchâtelois. </w:t>
      </w:r>
    </w:p>
    <w:p w14:paraId="07FBD7EC" w14:textId="77777777" w:rsidR="006540F4" w:rsidRDefault="006540F4" w:rsidP="00B67D7A">
      <w:pPr>
        <w:tabs>
          <w:tab w:val="left" w:pos="851"/>
          <w:tab w:val="left" w:pos="4253"/>
          <w:tab w:val="left" w:pos="6237"/>
        </w:tabs>
        <w:jc w:val="both"/>
        <w:rPr>
          <w:rFonts w:ascii="Verdana" w:hAnsi="Verdana"/>
          <w:sz w:val="20"/>
        </w:rPr>
      </w:pPr>
    </w:p>
    <w:p w14:paraId="2FD779C4" w14:textId="331AA869" w:rsidR="006540F4" w:rsidRDefault="00E0421F" w:rsidP="00B67D7A">
      <w:pPr>
        <w:tabs>
          <w:tab w:val="left" w:pos="851"/>
          <w:tab w:val="left" w:pos="4253"/>
          <w:tab w:val="left" w:pos="6237"/>
        </w:tabs>
        <w:jc w:val="both"/>
        <w:rPr>
          <w:rFonts w:ascii="Verdana" w:hAnsi="Verdana"/>
          <w:sz w:val="20"/>
        </w:rPr>
      </w:pPr>
      <w:r w:rsidRPr="00B67D7A">
        <w:rPr>
          <w:rFonts w:ascii="Verdana" w:hAnsi="Verdana"/>
          <w:sz w:val="20"/>
        </w:rPr>
        <w:lastRenderedPageBreak/>
        <w:t>Enfin, il met en évidence les nouveaux outils numériques à ce sujet. Il félicite le canton de Neuchâtel d'avoir été un pionnier pour la mise en ligne du SITN</w:t>
      </w:r>
      <w:r w:rsidR="00BF5497">
        <w:rPr>
          <w:rFonts w:ascii="Verdana" w:hAnsi="Verdana"/>
          <w:sz w:val="20"/>
        </w:rPr>
        <w:t xml:space="preserve"> avec la liste des médecins.</w:t>
      </w:r>
      <w:r w:rsidRPr="00B67D7A">
        <w:rPr>
          <w:rFonts w:ascii="Verdana" w:hAnsi="Verdana"/>
          <w:sz w:val="20"/>
        </w:rPr>
        <w:t xml:space="preserve"> </w:t>
      </w:r>
    </w:p>
    <w:p w14:paraId="268CAE21" w14:textId="77777777" w:rsidR="006540F4" w:rsidRDefault="006540F4" w:rsidP="00B67D7A">
      <w:pPr>
        <w:tabs>
          <w:tab w:val="left" w:pos="851"/>
          <w:tab w:val="left" w:pos="4253"/>
          <w:tab w:val="left" w:pos="6237"/>
        </w:tabs>
        <w:jc w:val="both"/>
        <w:rPr>
          <w:rFonts w:ascii="Verdana" w:hAnsi="Verdana"/>
          <w:sz w:val="20"/>
        </w:rPr>
      </w:pPr>
    </w:p>
    <w:p w14:paraId="64EA0F74" w14:textId="12B394AD" w:rsidR="006540F4" w:rsidRDefault="00E0421F" w:rsidP="00B67D7A">
      <w:pPr>
        <w:tabs>
          <w:tab w:val="left" w:pos="851"/>
          <w:tab w:val="left" w:pos="4253"/>
          <w:tab w:val="left" w:pos="6237"/>
        </w:tabs>
        <w:jc w:val="both"/>
        <w:rPr>
          <w:rFonts w:ascii="Verdana" w:hAnsi="Verdana"/>
          <w:sz w:val="20"/>
        </w:rPr>
      </w:pPr>
      <w:r w:rsidRPr="00B67D7A">
        <w:rPr>
          <w:rFonts w:ascii="Verdana" w:hAnsi="Verdana"/>
          <w:sz w:val="20"/>
        </w:rPr>
        <w:t xml:space="preserve">Il informe que la question de la planification hospitalière est en voie d'être finalisée. </w:t>
      </w:r>
      <w:r w:rsidR="00BF5497">
        <w:rPr>
          <w:rFonts w:ascii="Verdana" w:hAnsi="Verdana"/>
          <w:sz w:val="20"/>
        </w:rPr>
        <w:t>Toujours, sur les hôpitaux, l</w:t>
      </w:r>
      <w:r w:rsidRPr="00B67D7A">
        <w:rPr>
          <w:rFonts w:ascii="Verdana" w:hAnsi="Verdana"/>
          <w:sz w:val="20"/>
        </w:rPr>
        <w:t xml:space="preserve">'hôpital de La Chaux-de-Fonds est un sujet de discussion, compte tenu des travaux à entreprendre. Ce </w:t>
      </w:r>
      <w:r w:rsidR="00CF0348">
        <w:rPr>
          <w:rFonts w:ascii="Verdana" w:hAnsi="Verdana"/>
          <w:sz w:val="20"/>
        </w:rPr>
        <w:t>point</w:t>
      </w:r>
      <w:r w:rsidRPr="00B67D7A">
        <w:rPr>
          <w:rFonts w:ascii="Verdana" w:hAnsi="Verdana"/>
          <w:sz w:val="20"/>
        </w:rPr>
        <w:t xml:space="preserve"> touche aussi l'hôpital </w:t>
      </w:r>
      <w:proofErr w:type="spellStart"/>
      <w:r w:rsidRPr="00B67D7A">
        <w:rPr>
          <w:rFonts w:ascii="Verdana" w:hAnsi="Verdana"/>
          <w:sz w:val="20"/>
        </w:rPr>
        <w:t>Pourtalès</w:t>
      </w:r>
      <w:proofErr w:type="spellEnd"/>
      <w:r w:rsidRPr="00B67D7A">
        <w:rPr>
          <w:rFonts w:ascii="Verdana" w:hAnsi="Verdana"/>
          <w:sz w:val="20"/>
        </w:rPr>
        <w:t xml:space="preserve">, puisque d'ici une dizaine d'années, ce sujet-là sera aussi présent. </w:t>
      </w:r>
    </w:p>
    <w:p w14:paraId="07A4AC70" w14:textId="77777777" w:rsidR="00A65542" w:rsidRDefault="00A65542" w:rsidP="00B67D7A">
      <w:pPr>
        <w:tabs>
          <w:tab w:val="left" w:pos="851"/>
          <w:tab w:val="left" w:pos="4253"/>
          <w:tab w:val="left" w:pos="6237"/>
        </w:tabs>
        <w:jc w:val="both"/>
        <w:rPr>
          <w:rFonts w:ascii="Verdana" w:hAnsi="Verdana"/>
          <w:sz w:val="20"/>
        </w:rPr>
      </w:pPr>
    </w:p>
    <w:p w14:paraId="6AB5F2B1" w14:textId="0E5B5F75" w:rsidR="006540F4" w:rsidRDefault="00A65542" w:rsidP="00A65542">
      <w:pPr>
        <w:tabs>
          <w:tab w:val="left" w:pos="851"/>
          <w:tab w:val="left" w:pos="4253"/>
          <w:tab w:val="left" w:pos="6237"/>
        </w:tabs>
        <w:jc w:val="both"/>
        <w:rPr>
          <w:rFonts w:ascii="Verdana" w:hAnsi="Verdana"/>
          <w:sz w:val="20"/>
        </w:rPr>
      </w:pPr>
      <w:r>
        <w:rPr>
          <w:rFonts w:ascii="Verdana" w:hAnsi="Verdana"/>
          <w:sz w:val="20"/>
        </w:rPr>
        <w:t xml:space="preserve">Il évoque la question du </w:t>
      </w:r>
      <w:r w:rsidR="00E0421F" w:rsidRPr="00B67D7A">
        <w:rPr>
          <w:rFonts w:ascii="Verdana" w:hAnsi="Verdana"/>
          <w:sz w:val="20"/>
        </w:rPr>
        <w:t xml:space="preserve">vieillissement de la population. Il met en évidence le besoin de lits en </w:t>
      </w:r>
      <w:r>
        <w:rPr>
          <w:rFonts w:ascii="Verdana" w:hAnsi="Verdana"/>
          <w:sz w:val="20"/>
        </w:rPr>
        <w:t>EMS.</w:t>
      </w:r>
      <w:r w:rsidR="00E0421F" w:rsidRPr="00B67D7A">
        <w:rPr>
          <w:rFonts w:ascii="Verdana" w:hAnsi="Verdana"/>
          <w:sz w:val="20"/>
        </w:rPr>
        <w:t xml:space="preserve"> Plusieurs projets sont actuellement en cours, en particulier les appartements avec besoin d'encadrement. </w:t>
      </w:r>
    </w:p>
    <w:p w14:paraId="7F8EC5EC" w14:textId="77777777" w:rsidR="006540F4" w:rsidRDefault="006540F4" w:rsidP="00B67D7A">
      <w:pPr>
        <w:tabs>
          <w:tab w:val="left" w:pos="851"/>
          <w:tab w:val="left" w:pos="4253"/>
          <w:tab w:val="left" w:pos="6237"/>
        </w:tabs>
        <w:jc w:val="both"/>
        <w:rPr>
          <w:rFonts w:ascii="Verdana" w:hAnsi="Verdana"/>
          <w:sz w:val="20"/>
        </w:rPr>
      </w:pPr>
    </w:p>
    <w:p w14:paraId="2AC1B1D9" w14:textId="77777777" w:rsidR="006540F4" w:rsidRDefault="00E0421F" w:rsidP="00B67D7A">
      <w:pPr>
        <w:tabs>
          <w:tab w:val="left" w:pos="851"/>
          <w:tab w:val="left" w:pos="4253"/>
          <w:tab w:val="left" w:pos="6237"/>
        </w:tabs>
        <w:jc w:val="both"/>
        <w:rPr>
          <w:rFonts w:ascii="Verdana" w:hAnsi="Verdana"/>
          <w:sz w:val="20"/>
        </w:rPr>
      </w:pPr>
      <w:r w:rsidRPr="00B67D7A">
        <w:rPr>
          <w:rFonts w:ascii="Verdana" w:hAnsi="Verdana"/>
          <w:sz w:val="20"/>
        </w:rPr>
        <w:t xml:space="preserve">La pénurie de personnel est aussi un sujet de préoccupation avec celui du vieillissement de la population. </w:t>
      </w:r>
    </w:p>
    <w:p w14:paraId="538B22DE" w14:textId="77777777" w:rsidR="006540F4" w:rsidRDefault="006540F4" w:rsidP="00B67D7A">
      <w:pPr>
        <w:tabs>
          <w:tab w:val="left" w:pos="851"/>
          <w:tab w:val="left" w:pos="4253"/>
          <w:tab w:val="left" w:pos="6237"/>
        </w:tabs>
        <w:jc w:val="both"/>
        <w:rPr>
          <w:rFonts w:ascii="Verdana" w:hAnsi="Verdana"/>
          <w:sz w:val="20"/>
        </w:rPr>
      </w:pPr>
    </w:p>
    <w:p w14:paraId="39049DDB" w14:textId="32D4A6B2" w:rsidR="007F5979" w:rsidRDefault="00E0421F" w:rsidP="00B67D7A">
      <w:pPr>
        <w:tabs>
          <w:tab w:val="left" w:pos="851"/>
          <w:tab w:val="left" w:pos="4253"/>
          <w:tab w:val="left" w:pos="6237"/>
        </w:tabs>
        <w:jc w:val="both"/>
        <w:rPr>
          <w:rFonts w:ascii="Verdana" w:hAnsi="Verdana"/>
          <w:sz w:val="20"/>
        </w:rPr>
      </w:pPr>
      <w:r w:rsidRPr="00B67D7A">
        <w:rPr>
          <w:rFonts w:ascii="Verdana" w:hAnsi="Verdana"/>
          <w:sz w:val="20"/>
        </w:rPr>
        <w:t>Enfin, la votation</w:t>
      </w:r>
      <w:r w:rsidR="00CF0348">
        <w:rPr>
          <w:rFonts w:ascii="Verdana" w:hAnsi="Verdana"/>
          <w:sz w:val="20"/>
        </w:rPr>
        <w:t xml:space="preserve"> du week-end passé</w:t>
      </w:r>
      <w:r w:rsidRPr="00B67D7A">
        <w:rPr>
          <w:rFonts w:ascii="Verdana" w:hAnsi="Verdana"/>
          <w:sz w:val="20"/>
        </w:rPr>
        <w:t xml:space="preserve"> </w:t>
      </w:r>
      <w:r w:rsidR="006540F4">
        <w:rPr>
          <w:rFonts w:ascii="Verdana" w:hAnsi="Verdana"/>
          <w:sz w:val="20"/>
        </w:rPr>
        <w:t>sur l’EFAS</w:t>
      </w:r>
      <w:r w:rsidR="00A65542">
        <w:rPr>
          <w:rFonts w:ascii="Verdana" w:hAnsi="Verdana"/>
          <w:sz w:val="20"/>
        </w:rPr>
        <w:t xml:space="preserve"> (Reforme de financement uniforme des prestations ambulatoires et stationnaires</w:t>
      </w:r>
      <w:r w:rsidR="00CF0348">
        <w:rPr>
          <w:rFonts w:ascii="Verdana" w:hAnsi="Verdana"/>
          <w:sz w:val="20"/>
        </w:rPr>
        <w:t>) occupera</w:t>
      </w:r>
      <w:r w:rsidRPr="00B67D7A">
        <w:rPr>
          <w:rFonts w:ascii="Verdana" w:hAnsi="Verdana"/>
          <w:sz w:val="20"/>
        </w:rPr>
        <w:t xml:space="preserve"> passablement les services de l'État, puisque </w:t>
      </w:r>
      <w:r w:rsidR="00A65542">
        <w:rPr>
          <w:rFonts w:ascii="Verdana" w:hAnsi="Verdana"/>
          <w:sz w:val="20"/>
        </w:rPr>
        <w:t>qu’</w:t>
      </w:r>
      <w:r w:rsidRPr="00B67D7A">
        <w:rPr>
          <w:rFonts w:ascii="Verdana" w:hAnsi="Verdana"/>
          <w:sz w:val="20"/>
        </w:rPr>
        <w:t>il s'agira de l</w:t>
      </w:r>
      <w:r w:rsidR="00881646">
        <w:rPr>
          <w:rFonts w:ascii="Verdana" w:hAnsi="Verdana"/>
          <w:sz w:val="20"/>
        </w:rPr>
        <w:t>a</w:t>
      </w:r>
      <w:r w:rsidRPr="00B67D7A">
        <w:rPr>
          <w:rFonts w:ascii="Verdana" w:hAnsi="Verdana"/>
          <w:sz w:val="20"/>
        </w:rPr>
        <w:t xml:space="preserve"> mettre en </w:t>
      </w:r>
      <w:r w:rsidR="00A65542" w:rsidRPr="00B67D7A">
        <w:rPr>
          <w:rFonts w:ascii="Verdana" w:hAnsi="Verdana"/>
          <w:sz w:val="20"/>
        </w:rPr>
        <w:t>œuvre</w:t>
      </w:r>
      <w:r w:rsidR="00A65542">
        <w:rPr>
          <w:rFonts w:ascii="Verdana" w:hAnsi="Verdana"/>
          <w:sz w:val="20"/>
        </w:rPr>
        <w:t>.</w:t>
      </w:r>
    </w:p>
    <w:p w14:paraId="10EB46BF" w14:textId="77777777" w:rsidR="007F5979" w:rsidRDefault="007F5979" w:rsidP="00B67D7A">
      <w:pPr>
        <w:tabs>
          <w:tab w:val="left" w:pos="851"/>
          <w:tab w:val="left" w:pos="4253"/>
          <w:tab w:val="left" w:pos="6237"/>
        </w:tabs>
        <w:jc w:val="both"/>
        <w:rPr>
          <w:rFonts w:ascii="Verdana" w:hAnsi="Verdana"/>
          <w:sz w:val="20"/>
        </w:rPr>
      </w:pPr>
    </w:p>
    <w:p w14:paraId="37912A4E" w14:textId="230BC18C" w:rsidR="007F5979" w:rsidRDefault="00E0421F" w:rsidP="00B67D7A">
      <w:pPr>
        <w:tabs>
          <w:tab w:val="left" w:pos="851"/>
          <w:tab w:val="left" w:pos="4253"/>
          <w:tab w:val="left" w:pos="6237"/>
        </w:tabs>
        <w:jc w:val="both"/>
        <w:rPr>
          <w:rFonts w:ascii="Verdana" w:hAnsi="Verdana"/>
          <w:sz w:val="20"/>
        </w:rPr>
      </w:pPr>
      <w:r w:rsidRPr="00B67D7A">
        <w:rPr>
          <w:rFonts w:ascii="Verdana" w:hAnsi="Verdana"/>
          <w:sz w:val="20"/>
        </w:rPr>
        <w:t xml:space="preserve">Dans les points positifs, </w:t>
      </w:r>
      <w:r w:rsidR="00CF0348">
        <w:rPr>
          <w:rFonts w:ascii="Verdana" w:hAnsi="Verdana"/>
          <w:sz w:val="20"/>
        </w:rPr>
        <w:t>le travail</w:t>
      </w:r>
      <w:r w:rsidRPr="00B67D7A">
        <w:rPr>
          <w:rFonts w:ascii="Verdana" w:hAnsi="Verdana"/>
          <w:sz w:val="20"/>
        </w:rPr>
        <w:t xml:space="preserve"> du délégué à la domiciliation</w:t>
      </w:r>
      <w:r w:rsidR="00CF0348">
        <w:rPr>
          <w:rFonts w:ascii="Verdana" w:hAnsi="Verdana"/>
          <w:sz w:val="20"/>
        </w:rPr>
        <w:t xml:space="preserve"> porte ces fruits</w:t>
      </w:r>
      <w:r w:rsidRPr="00B67D7A">
        <w:rPr>
          <w:rFonts w:ascii="Verdana" w:hAnsi="Verdana"/>
          <w:sz w:val="20"/>
        </w:rPr>
        <w:t xml:space="preserve">. Au départ, le but était de faire venir des médecins </w:t>
      </w:r>
      <w:r w:rsidR="00CF0348">
        <w:rPr>
          <w:rFonts w:ascii="Verdana" w:hAnsi="Verdana"/>
          <w:sz w:val="20"/>
        </w:rPr>
        <w:t>des autres cantons</w:t>
      </w:r>
      <w:r w:rsidRPr="00B67D7A">
        <w:rPr>
          <w:rFonts w:ascii="Verdana" w:hAnsi="Verdana"/>
          <w:sz w:val="20"/>
        </w:rPr>
        <w:t xml:space="preserve"> à Neuchâtel. Le système </w:t>
      </w:r>
      <w:r w:rsidR="00CF0348">
        <w:rPr>
          <w:rFonts w:ascii="Verdana" w:hAnsi="Verdana"/>
          <w:sz w:val="20"/>
        </w:rPr>
        <w:t xml:space="preserve">donne </w:t>
      </w:r>
      <w:r w:rsidR="00881646">
        <w:rPr>
          <w:rFonts w:ascii="Verdana" w:hAnsi="Verdana"/>
          <w:sz w:val="20"/>
        </w:rPr>
        <w:t xml:space="preserve">cependant </w:t>
      </w:r>
      <w:r w:rsidR="00CF0348">
        <w:rPr>
          <w:rFonts w:ascii="Verdana" w:hAnsi="Verdana"/>
          <w:sz w:val="20"/>
        </w:rPr>
        <w:t>satisfaction</w:t>
      </w:r>
      <w:r w:rsidR="00881646">
        <w:rPr>
          <w:rFonts w:ascii="Verdana" w:hAnsi="Verdana"/>
          <w:sz w:val="20"/>
        </w:rPr>
        <w:t xml:space="preserve"> avec l’installation d’une vingtaine de médecin praticiens depuis le début.</w:t>
      </w:r>
    </w:p>
    <w:p w14:paraId="384530B4" w14:textId="77777777" w:rsidR="007F5979" w:rsidRDefault="007F5979" w:rsidP="00B67D7A">
      <w:pPr>
        <w:tabs>
          <w:tab w:val="left" w:pos="851"/>
          <w:tab w:val="left" w:pos="4253"/>
          <w:tab w:val="left" w:pos="6237"/>
        </w:tabs>
        <w:jc w:val="both"/>
        <w:rPr>
          <w:rFonts w:ascii="Verdana" w:hAnsi="Verdana"/>
          <w:sz w:val="20"/>
        </w:rPr>
      </w:pPr>
    </w:p>
    <w:p w14:paraId="12D7A943" w14:textId="1B3F0437" w:rsidR="007F5979" w:rsidRDefault="007F5979" w:rsidP="00B67D7A">
      <w:pPr>
        <w:tabs>
          <w:tab w:val="left" w:pos="851"/>
          <w:tab w:val="left" w:pos="4253"/>
          <w:tab w:val="left" w:pos="6237"/>
        </w:tabs>
        <w:jc w:val="both"/>
        <w:rPr>
          <w:rFonts w:ascii="Verdana" w:hAnsi="Verdana"/>
          <w:sz w:val="20"/>
        </w:rPr>
      </w:pPr>
      <w:r>
        <w:rPr>
          <w:rFonts w:ascii="Verdana" w:hAnsi="Verdana"/>
          <w:sz w:val="20"/>
        </w:rPr>
        <w:t>Dans les futurs sujets</w:t>
      </w:r>
      <w:r w:rsidR="00E0421F" w:rsidRPr="00B67D7A">
        <w:rPr>
          <w:rFonts w:ascii="Verdana" w:hAnsi="Verdana"/>
          <w:sz w:val="20"/>
        </w:rPr>
        <w:t>, il y a le</w:t>
      </w:r>
      <w:r w:rsidR="00A65542">
        <w:rPr>
          <w:rFonts w:ascii="Verdana" w:hAnsi="Verdana"/>
          <w:sz w:val="20"/>
        </w:rPr>
        <w:t xml:space="preserve"> thème</w:t>
      </w:r>
      <w:r w:rsidR="00E0421F" w:rsidRPr="00B67D7A">
        <w:rPr>
          <w:rFonts w:ascii="Verdana" w:hAnsi="Verdana"/>
          <w:sz w:val="20"/>
        </w:rPr>
        <w:t xml:space="preserve"> </w:t>
      </w:r>
      <w:r>
        <w:rPr>
          <w:rFonts w:ascii="Verdana" w:hAnsi="Verdana"/>
          <w:sz w:val="20"/>
        </w:rPr>
        <w:t>REFORMER</w:t>
      </w:r>
      <w:r w:rsidR="00E0421F" w:rsidRPr="00B67D7A">
        <w:rPr>
          <w:rFonts w:ascii="Verdana" w:hAnsi="Verdana"/>
          <w:sz w:val="20"/>
        </w:rPr>
        <w:t xml:space="preserve">. </w:t>
      </w:r>
    </w:p>
    <w:p w14:paraId="6D44D5B5" w14:textId="77777777" w:rsidR="007F5979" w:rsidRDefault="007F5979" w:rsidP="00B67D7A">
      <w:pPr>
        <w:tabs>
          <w:tab w:val="left" w:pos="851"/>
          <w:tab w:val="left" w:pos="4253"/>
          <w:tab w:val="left" w:pos="6237"/>
        </w:tabs>
        <w:jc w:val="both"/>
        <w:rPr>
          <w:rFonts w:ascii="Verdana" w:hAnsi="Verdana"/>
          <w:sz w:val="20"/>
        </w:rPr>
      </w:pPr>
    </w:p>
    <w:p w14:paraId="51446D99" w14:textId="2BEDC2F9" w:rsidR="007F5979" w:rsidRDefault="00E0421F" w:rsidP="00B67D7A">
      <w:pPr>
        <w:tabs>
          <w:tab w:val="left" w:pos="851"/>
          <w:tab w:val="left" w:pos="4253"/>
          <w:tab w:val="left" w:pos="6237"/>
        </w:tabs>
        <w:jc w:val="both"/>
        <w:rPr>
          <w:rFonts w:ascii="Verdana" w:hAnsi="Verdana"/>
          <w:sz w:val="20"/>
        </w:rPr>
      </w:pPr>
      <w:r w:rsidRPr="00B67D7A">
        <w:rPr>
          <w:rFonts w:ascii="Verdana" w:hAnsi="Verdana"/>
          <w:sz w:val="20"/>
        </w:rPr>
        <w:t xml:space="preserve">Enfin, du point de vue cantonal, il s'agira aussi de mettre en </w:t>
      </w:r>
      <w:r w:rsidR="00B8331A" w:rsidRPr="00B67D7A">
        <w:rPr>
          <w:rFonts w:ascii="Verdana" w:hAnsi="Verdana"/>
          <w:sz w:val="20"/>
        </w:rPr>
        <w:t>œuvre</w:t>
      </w:r>
      <w:r w:rsidRPr="00B67D7A">
        <w:rPr>
          <w:rFonts w:ascii="Verdana" w:hAnsi="Verdana"/>
          <w:sz w:val="20"/>
        </w:rPr>
        <w:t xml:space="preserve"> la législation en lien avec les infirmières de pratique avancée. </w:t>
      </w:r>
    </w:p>
    <w:p w14:paraId="6B96EF63" w14:textId="77777777" w:rsidR="007F5979" w:rsidRDefault="007F5979" w:rsidP="00B67D7A">
      <w:pPr>
        <w:tabs>
          <w:tab w:val="left" w:pos="851"/>
          <w:tab w:val="left" w:pos="4253"/>
          <w:tab w:val="left" w:pos="6237"/>
        </w:tabs>
        <w:jc w:val="both"/>
        <w:rPr>
          <w:rFonts w:ascii="Verdana" w:hAnsi="Verdana"/>
          <w:sz w:val="20"/>
        </w:rPr>
      </w:pPr>
    </w:p>
    <w:p w14:paraId="569FF239" w14:textId="7B472B26" w:rsidR="00EB5152" w:rsidRPr="00B67D7A" w:rsidRDefault="00E0421F" w:rsidP="00B67D7A">
      <w:pPr>
        <w:tabs>
          <w:tab w:val="left" w:pos="851"/>
          <w:tab w:val="left" w:pos="4253"/>
          <w:tab w:val="left" w:pos="6237"/>
        </w:tabs>
        <w:jc w:val="both"/>
        <w:rPr>
          <w:rFonts w:ascii="Verdana" w:hAnsi="Verdana"/>
          <w:sz w:val="20"/>
        </w:rPr>
      </w:pPr>
      <w:r w:rsidRPr="00B67D7A">
        <w:rPr>
          <w:rFonts w:ascii="Verdana" w:hAnsi="Verdana"/>
          <w:sz w:val="20"/>
        </w:rPr>
        <w:t>Une discussion s'engage avec M</w:t>
      </w:r>
      <w:r w:rsidR="00CF0348">
        <w:rPr>
          <w:rFonts w:ascii="Verdana" w:hAnsi="Verdana"/>
          <w:sz w:val="20"/>
        </w:rPr>
        <w:t>.</w:t>
      </w:r>
      <w:r w:rsidRPr="00B67D7A">
        <w:rPr>
          <w:rFonts w:ascii="Verdana" w:hAnsi="Verdana"/>
          <w:sz w:val="20"/>
        </w:rPr>
        <w:t xml:space="preserve"> </w:t>
      </w:r>
      <w:proofErr w:type="spellStart"/>
      <w:r w:rsidRPr="00B67D7A">
        <w:rPr>
          <w:rFonts w:ascii="Verdana" w:hAnsi="Verdana"/>
          <w:sz w:val="20"/>
        </w:rPr>
        <w:t>M</w:t>
      </w:r>
      <w:r w:rsidR="007F5979">
        <w:rPr>
          <w:rFonts w:ascii="Verdana" w:hAnsi="Verdana"/>
          <w:sz w:val="20"/>
        </w:rPr>
        <w:t>airy</w:t>
      </w:r>
      <w:proofErr w:type="spellEnd"/>
      <w:r w:rsidR="007F5979">
        <w:rPr>
          <w:rFonts w:ascii="Verdana" w:hAnsi="Verdana"/>
          <w:sz w:val="20"/>
        </w:rPr>
        <w:t xml:space="preserve"> au sujet de </w:t>
      </w:r>
      <w:proofErr w:type="spellStart"/>
      <w:r w:rsidRPr="00B67D7A">
        <w:rPr>
          <w:rFonts w:ascii="Verdana" w:hAnsi="Verdana"/>
          <w:sz w:val="20"/>
        </w:rPr>
        <w:t>Tardoc</w:t>
      </w:r>
      <w:proofErr w:type="spellEnd"/>
      <w:r w:rsidRPr="00B67D7A">
        <w:rPr>
          <w:rFonts w:ascii="Verdana" w:hAnsi="Verdana"/>
          <w:sz w:val="20"/>
        </w:rPr>
        <w:t xml:space="preserve"> et les préoccupations des médecins</w:t>
      </w:r>
      <w:r w:rsidR="007F5979">
        <w:rPr>
          <w:rFonts w:ascii="Verdana" w:hAnsi="Verdana"/>
          <w:sz w:val="20"/>
        </w:rPr>
        <w:t xml:space="preserve"> présent</w:t>
      </w:r>
      <w:r w:rsidR="00CF0348">
        <w:rPr>
          <w:rFonts w:ascii="Verdana" w:hAnsi="Verdana"/>
          <w:sz w:val="20"/>
        </w:rPr>
        <w:t>s</w:t>
      </w:r>
      <w:r w:rsidR="007F5979">
        <w:rPr>
          <w:rFonts w:ascii="Verdana" w:hAnsi="Verdana"/>
          <w:sz w:val="20"/>
        </w:rPr>
        <w:t xml:space="preserve"> dans l’assistance. </w:t>
      </w:r>
      <w:r w:rsidR="005E6C13">
        <w:rPr>
          <w:rFonts w:ascii="Verdana" w:hAnsi="Verdana"/>
          <w:sz w:val="20"/>
        </w:rPr>
        <w:t>Il est remercié pour sa présence.</w:t>
      </w:r>
    </w:p>
    <w:p w14:paraId="46FB1727" w14:textId="77777777" w:rsidR="00EB5152" w:rsidRDefault="00EB5152" w:rsidP="0064443A">
      <w:pPr>
        <w:tabs>
          <w:tab w:val="left" w:pos="851"/>
          <w:tab w:val="left" w:pos="4253"/>
          <w:tab w:val="left" w:pos="6237"/>
        </w:tabs>
        <w:ind w:left="426" w:hanging="426"/>
        <w:jc w:val="both"/>
        <w:rPr>
          <w:rFonts w:ascii="Verdana" w:hAnsi="Verdana"/>
          <w:b/>
          <w:sz w:val="20"/>
        </w:rPr>
      </w:pPr>
    </w:p>
    <w:p w14:paraId="5E1EDF03" w14:textId="77777777" w:rsidR="007F5979" w:rsidRPr="00E0421F" w:rsidRDefault="007F5979" w:rsidP="0064443A">
      <w:pPr>
        <w:tabs>
          <w:tab w:val="left" w:pos="851"/>
          <w:tab w:val="left" w:pos="4253"/>
          <w:tab w:val="left" w:pos="6237"/>
        </w:tabs>
        <w:ind w:left="426" w:hanging="426"/>
        <w:jc w:val="both"/>
        <w:rPr>
          <w:rFonts w:ascii="Verdana" w:hAnsi="Verdana"/>
          <w:b/>
          <w:sz w:val="20"/>
        </w:rPr>
      </w:pPr>
    </w:p>
    <w:p w14:paraId="090E2A0C" w14:textId="42545064" w:rsidR="00115483" w:rsidRPr="00E0421F" w:rsidRDefault="00115483" w:rsidP="0064443A">
      <w:pPr>
        <w:tabs>
          <w:tab w:val="left" w:pos="851"/>
          <w:tab w:val="left" w:pos="4253"/>
          <w:tab w:val="left" w:pos="6237"/>
        </w:tabs>
        <w:ind w:left="426" w:hanging="426"/>
        <w:jc w:val="both"/>
        <w:rPr>
          <w:rFonts w:ascii="Verdana" w:hAnsi="Verdana"/>
          <w:b/>
          <w:sz w:val="20"/>
        </w:rPr>
      </w:pPr>
      <w:r w:rsidRPr="00E0421F">
        <w:rPr>
          <w:rFonts w:ascii="Verdana" w:hAnsi="Verdana"/>
          <w:b/>
          <w:sz w:val="20"/>
        </w:rPr>
        <w:t>5. Divers – Présentation du Dr Courvoisier concernant Alzheimer Suisse</w:t>
      </w:r>
    </w:p>
    <w:p w14:paraId="25942A02" w14:textId="77777777" w:rsidR="00123FD9" w:rsidRPr="00E0421F" w:rsidRDefault="00123FD9" w:rsidP="0064443A">
      <w:pPr>
        <w:pStyle w:val="Pieddepage"/>
        <w:tabs>
          <w:tab w:val="clear" w:pos="4819"/>
          <w:tab w:val="clear" w:pos="9071"/>
          <w:tab w:val="left" w:pos="4678"/>
        </w:tabs>
        <w:jc w:val="both"/>
        <w:rPr>
          <w:rFonts w:ascii="Verdana" w:hAnsi="Verdana"/>
          <w:bCs/>
          <w:sz w:val="20"/>
          <w:lang w:val="fr-CH"/>
        </w:rPr>
      </w:pPr>
    </w:p>
    <w:p w14:paraId="773338C4" w14:textId="77777777" w:rsidR="005E6C13" w:rsidRDefault="00E0421F" w:rsidP="00B67D7A">
      <w:pPr>
        <w:pStyle w:val="Pieddepage"/>
        <w:tabs>
          <w:tab w:val="clear" w:pos="4819"/>
          <w:tab w:val="clear" w:pos="9071"/>
          <w:tab w:val="left" w:pos="4678"/>
        </w:tabs>
        <w:jc w:val="both"/>
        <w:rPr>
          <w:rFonts w:ascii="Verdana" w:hAnsi="Verdana"/>
          <w:sz w:val="20"/>
          <w:shd w:val="clear" w:color="auto" w:fill="FFFFFF"/>
        </w:rPr>
      </w:pPr>
      <w:r w:rsidRPr="00E0421F">
        <w:rPr>
          <w:rFonts w:ascii="Verdana" w:hAnsi="Verdana"/>
          <w:sz w:val="20"/>
          <w:shd w:val="clear" w:color="auto" w:fill="FFFFFF"/>
        </w:rPr>
        <w:t xml:space="preserve">Le </w:t>
      </w:r>
      <w:r w:rsidR="00F22D9A">
        <w:rPr>
          <w:rFonts w:ascii="Verdana" w:hAnsi="Verdana"/>
          <w:sz w:val="20"/>
          <w:shd w:val="clear" w:color="auto" w:fill="FFFFFF"/>
        </w:rPr>
        <w:t xml:space="preserve">Dr </w:t>
      </w:r>
      <w:r w:rsidRPr="00E0421F">
        <w:rPr>
          <w:rFonts w:ascii="Verdana" w:hAnsi="Verdana"/>
          <w:sz w:val="20"/>
          <w:shd w:val="clear" w:color="auto" w:fill="FFFFFF"/>
        </w:rPr>
        <w:t xml:space="preserve">Blaise Courvoisier prend la parole pour expliquer le fonctionnement d'Alzheimer suisse et sa section cantonale. </w:t>
      </w:r>
      <w:r w:rsidR="00F22D9A">
        <w:rPr>
          <w:rFonts w:ascii="Verdana" w:hAnsi="Verdana"/>
          <w:sz w:val="20"/>
          <w:shd w:val="clear" w:color="auto" w:fill="FFFFFF"/>
        </w:rPr>
        <w:t>L</w:t>
      </w:r>
      <w:r w:rsidRPr="00E0421F">
        <w:rPr>
          <w:rFonts w:ascii="Verdana" w:hAnsi="Verdana"/>
          <w:sz w:val="20"/>
          <w:shd w:val="clear" w:color="auto" w:fill="FFFFFF"/>
        </w:rPr>
        <w:t xml:space="preserve">'association fonctionne </w:t>
      </w:r>
      <w:r w:rsidR="00F22D9A">
        <w:rPr>
          <w:rFonts w:ascii="Verdana" w:hAnsi="Verdana"/>
          <w:sz w:val="20"/>
          <w:shd w:val="clear" w:color="auto" w:fill="FFFFFF"/>
        </w:rPr>
        <w:t xml:space="preserve">quasiment </w:t>
      </w:r>
      <w:r w:rsidRPr="00E0421F">
        <w:rPr>
          <w:rFonts w:ascii="Verdana" w:hAnsi="Verdana"/>
          <w:sz w:val="20"/>
          <w:shd w:val="clear" w:color="auto" w:fill="FFFFFF"/>
        </w:rPr>
        <w:t>sur la base du bénévolat</w:t>
      </w:r>
      <w:r w:rsidR="00F22D9A">
        <w:rPr>
          <w:rFonts w:ascii="Verdana" w:hAnsi="Verdana"/>
          <w:sz w:val="20"/>
          <w:shd w:val="clear" w:color="auto" w:fill="FFFFFF"/>
        </w:rPr>
        <w:t> puisqu’elle ne compte qu’une</w:t>
      </w:r>
      <w:r w:rsidRPr="00E0421F">
        <w:rPr>
          <w:rFonts w:ascii="Verdana" w:hAnsi="Verdana"/>
          <w:sz w:val="20"/>
          <w:shd w:val="clear" w:color="auto" w:fill="FFFFFF"/>
        </w:rPr>
        <w:t xml:space="preserve"> secrétaire salariée à temps partiel. </w:t>
      </w:r>
    </w:p>
    <w:p w14:paraId="70E81C98" w14:textId="77777777" w:rsidR="005E6C13" w:rsidRDefault="005E6C13" w:rsidP="00B67D7A">
      <w:pPr>
        <w:pStyle w:val="Pieddepage"/>
        <w:tabs>
          <w:tab w:val="clear" w:pos="4819"/>
          <w:tab w:val="clear" w:pos="9071"/>
          <w:tab w:val="left" w:pos="4678"/>
        </w:tabs>
        <w:jc w:val="both"/>
        <w:rPr>
          <w:rFonts w:ascii="Verdana" w:hAnsi="Verdana"/>
          <w:sz w:val="20"/>
          <w:shd w:val="clear" w:color="auto" w:fill="FFFFFF"/>
        </w:rPr>
      </w:pPr>
    </w:p>
    <w:p w14:paraId="08F9F5B8" w14:textId="139DF141" w:rsidR="00B67D7A" w:rsidRDefault="00F22D9A" w:rsidP="00B67D7A">
      <w:pPr>
        <w:pStyle w:val="Pieddepage"/>
        <w:tabs>
          <w:tab w:val="clear" w:pos="4819"/>
          <w:tab w:val="clear" w:pos="9071"/>
          <w:tab w:val="left" w:pos="4678"/>
        </w:tabs>
        <w:jc w:val="both"/>
        <w:rPr>
          <w:rFonts w:ascii="Verdana" w:hAnsi="Verdana"/>
          <w:sz w:val="20"/>
          <w:shd w:val="clear" w:color="auto" w:fill="FFFFFF"/>
        </w:rPr>
      </w:pPr>
      <w:r>
        <w:rPr>
          <w:rFonts w:ascii="Verdana" w:hAnsi="Verdana"/>
          <w:sz w:val="20"/>
          <w:shd w:val="clear" w:color="auto" w:fill="FFFFFF"/>
        </w:rPr>
        <w:t>L’Association est</w:t>
      </w:r>
      <w:r w:rsidR="00E0421F" w:rsidRPr="00E0421F">
        <w:rPr>
          <w:rFonts w:ascii="Verdana" w:hAnsi="Verdana"/>
          <w:sz w:val="20"/>
          <w:shd w:val="clear" w:color="auto" w:fill="FFFFFF"/>
        </w:rPr>
        <w:t xml:space="preserve"> active dans le canton depuis 1993</w:t>
      </w:r>
      <w:r w:rsidR="005E6C13">
        <w:rPr>
          <w:rFonts w:ascii="Verdana" w:hAnsi="Verdana"/>
          <w:sz w:val="20"/>
          <w:shd w:val="clear" w:color="auto" w:fill="FFFFFF"/>
        </w:rPr>
        <w:t xml:space="preserve"> </w:t>
      </w:r>
      <w:r>
        <w:rPr>
          <w:rFonts w:ascii="Verdana" w:hAnsi="Verdana"/>
          <w:sz w:val="20"/>
          <w:shd w:val="clear" w:color="auto" w:fill="FFFFFF"/>
        </w:rPr>
        <w:t>et</w:t>
      </w:r>
      <w:r w:rsidR="00E0421F" w:rsidRPr="00E0421F">
        <w:rPr>
          <w:rFonts w:ascii="Verdana" w:hAnsi="Verdana"/>
          <w:sz w:val="20"/>
          <w:shd w:val="clear" w:color="auto" w:fill="FFFFFF"/>
        </w:rPr>
        <w:t xml:space="preserve"> s'appuie sur la collaboration de bénévoles tant pour le comité que pour les offres. Elle est au service des intérêts des malades, de leurs familles et de leurs proches. </w:t>
      </w:r>
    </w:p>
    <w:p w14:paraId="54C52083" w14:textId="77777777" w:rsidR="00B67D7A" w:rsidRDefault="00B67D7A" w:rsidP="00B67D7A">
      <w:pPr>
        <w:pStyle w:val="Pieddepage"/>
        <w:tabs>
          <w:tab w:val="clear" w:pos="4819"/>
          <w:tab w:val="clear" w:pos="9071"/>
          <w:tab w:val="left" w:pos="4678"/>
        </w:tabs>
        <w:jc w:val="both"/>
        <w:rPr>
          <w:rFonts w:ascii="Verdana" w:hAnsi="Verdana"/>
          <w:sz w:val="20"/>
          <w:shd w:val="clear" w:color="auto" w:fill="FFFFFF"/>
        </w:rPr>
      </w:pPr>
    </w:p>
    <w:p w14:paraId="29A4FF61" w14:textId="77777777" w:rsidR="00F22D9A" w:rsidRDefault="00E0421F" w:rsidP="00B67D7A">
      <w:pPr>
        <w:pStyle w:val="Pieddepage"/>
        <w:tabs>
          <w:tab w:val="clear" w:pos="4819"/>
          <w:tab w:val="clear" w:pos="9071"/>
          <w:tab w:val="left" w:pos="4678"/>
        </w:tabs>
        <w:jc w:val="both"/>
        <w:rPr>
          <w:rFonts w:ascii="Verdana" w:hAnsi="Verdana"/>
          <w:sz w:val="20"/>
          <w:shd w:val="clear" w:color="auto" w:fill="FFFFFF"/>
        </w:rPr>
      </w:pPr>
      <w:r w:rsidRPr="00E0421F">
        <w:rPr>
          <w:rFonts w:ascii="Verdana" w:hAnsi="Verdana"/>
          <w:sz w:val="20"/>
          <w:shd w:val="clear" w:color="auto" w:fill="FFFFFF"/>
        </w:rPr>
        <w:t xml:space="preserve">Le </w:t>
      </w:r>
      <w:r w:rsidR="00F22D9A">
        <w:rPr>
          <w:rFonts w:ascii="Verdana" w:hAnsi="Verdana"/>
          <w:sz w:val="20"/>
          <w:shd w:val="clear" w:color="auto" w:fill="FFFFFF"/>
        </w:rPr>
        <w:t>Dr</w:t>
      </w:r>
      <w:r w:rsidRPr="00E0421F">
        <w:rPr>
          <w:rFonts w:ascii="Verdana" w:hAnsi="Verdana"/>
          <w:sz w:val="20"/>
          <w:shd w:val="clear" w:color="auto" w:fill="FFFFFF"/>
        </w:rPr>
        <w:t xml:space="preserve"> Courvoisier rappelle quelques chiffres en 2024, à savoir que le canton compte 3410 patients souffrant d'Alzheimer</w:t>
      </w:r>
      <w:r w:rsidR="00F22D9A">
        <w:rPr>
          <w:rFonts w:ascii="Verdana" w:hAnsi="Verdana"/>
          <w:sz w:val="20"/>
          <w:shd w:val="clear" w:color="auto" w:fill="FFFFFF"/>
        </w:rPr>
        <w:t xml:space="preserve">. </w:t>
      </w:r>
      <w:r w:rsidRPr="00E0421F">
        <w:rPr>
          <w:rFonts w:ascii="Verdana" w:hAnsi="Verdana"/>
          <w:sz w:val="20"/>
          <w:shd w:val="clear" w:color="auto" w:fill="FFFFFF"/>
        </w:rPr>
        <w:t>5 % des malades ont moins de 65 ans</w:t>
      </w:r>
      <w:r w:rsidR="00F22D9A">
        <w:rPr>
          <w:rFonts w:ascii="Verdana" w:hAnsi="Verdana"/>
          <w:sz w:val="20"/>
          <w:shd w:val="clear" w:color="auto" w:fill="FFFFFF"/>
        </w:rPr>
        <w:t xml:space="preserve"> et que</w:t>
      </w:r>
      <w:r w:rsidRPr="00E0421F">
        <w:rPr>
          <w:rFonts w:ascii="Verdana" w:hAnsi="Verdana"/>
          <w:sz w:val="20"/>
          <w:shd w:val="clear" w:color="auto" w:fill="FFFFFF"/>
        </w:rPr>
        <w:t xml:space="preserve"> sur le total</w:t>
      </w:r>
      <w:r w:rsidR="00F22D9A">
        <w:rPr>
          <w:rFonts w:ascii="Verdana" w:hAnsi="Verdana"/>
          <w:sz w:val="20"/>
          <w:shd w:val="clear" w:color="auto" w:fill="FFFFFF"/>
        </w:rPr>
        <w:t>,</w:t>
      </w:r>
      <w:r w:rsidRPr="00E0421F">
        <w:rPr>
          <w:rFonts w:ascii="Verdana" w:hAnsi="Verdana"/>
          <w:sz w:val="20"/>
          <w:shd w:val="clear" w:color="auto" w:fill="FFFFFF"/>
        </w:rPr>
        <w:t xml:space="preserve"> 66 % sont des femmes.</w:t>
      </w:r>
    </w:p>
    <w:p w14:paraId="45C97E5D" w14:textId="77777777" w:rsidR="00F22D9A" w:rsidRDefault="00F22D9A" w:rsidP="00B67D7A">
      <w:pPr>
        <w:pStyle w:val="Pieddepage"/>
        <w:tabs>
          <w:tab w:val="clear" w:pos="4819"/>
          <w:tab w:val="clear" w:pos="9071"/>
          <w:tab w:val="left" w:pos="4678"/>
        </w:tabs>
        <w:jc w:val="both"/>
        <w:rPr>
          <w:rFonts w:ascii="Verdana" w:hAnsi="Verdana"/>
          <w:sz w:val="20"/>
          <w:shd w:val="clear" w:color="auto" w:fill="FFFFFF"/>
        </w:rPr>
      </w:pPr>
    </w:p>
    <w:p w14:paraId="4346F4CA" w14:textId="463C9362" w:rsidR="00F22D9A" w:rsidRDefault="00F22D9A" w:rsidP="00B67D7A">
      <w:pPr>
        <w:pStyle w:val="Pieddepage"/>
        <w:tabs>
          <w:tab w:val="clear" w:pos="4819"/>
          <w:tab w:val="clear" w:pos="9071"/>
          <w:tab w:val="left" w:pos="4678"/>
        </w:tabs>
        <w:jc w:val="both"/>
        <w:rPr>
          <w:rFonts w:ascii="Verdana" w:hAnsi="Verdana"/>
          <w:sz w:val="20"/>
          <w:shd w:val="clear" w:color="auto" w:fill="FFFFFF"/>
        </w:rPr>
      </w:pPr>
      <w:r>
        <w:rPr>
          <w:rFonts w:ascii="Verdana" w:hAnsi="Verdana"/>
          <w:sz w:val="20"/>
          <w:shd w:val="clear" w:color="auto" w:fill="FFFFFF"/>
        </w:rPr>
        <w:t xml:space="preserve">Les </w:t>
      </w:r>
      <w:r w:rsidR="00E0421F" w:rsidRPr="00E0421F">
        <w:rPr>
          <w:rFonts w:ascii="Verdana" w:hAnsi="Verdana"/>
          <w:sz w:val="20"/>
          <w:shd w:val="clear" w:color="auto" w:fill="FFFFFF"/>
        </w:rPr>
        <w:t>coûts globaux sont estimés à 11,8</w:t>
      </w:r>
      <w:r w:rsidR="005E6C13">
        <w:rPr>
          <w:rFonts w:ascii="Verdana" w:hAnsi="Verdana"/>
          <w:sz w:val="20"/>
          <w:shd w:val="clear" w:color="auto" w:fill="FFFFFF"/>
        </w:rPr>
        <w:t xml:space="preserve"> </w:t>
      </w:r>
      <w:proofErr w:type="spellStart"/>
      <w:r w:rsidR="005E6C13">
        <w:rPr>
          <w:rFonts w:ascii="Verdana" w:hAnsi="Verdana"/>
          <w:sz w:val="20"/>
          <w:shd w:val="clear" w:color="auto" w:fill="FFFFFF"/>
        </w:rPr>
        <w:t>mia</w:t>
      </w:r>
      <w:proofErr w:type="spellEnd"/>
      <w:r w:rsidR="005E6C13">
        <w:rPr>
          <w:rFonts w:ascii="Verdana" w:hAnsi="Verdana"/>
          <w:sz w:val="20"/>
          <w:shd w:val="clear" w:color="auto" w:fill="FFFFFF"/>
        </w:rPr>
        <w:t>/</w:t>
      </w:r>
      <w:r w:rsidR="00E0421F" w:rsidRPr="00E0421F">
        <w:rPr>
          <w:rFonts w:ascii="Verdana" w:hAnsi="Verdana"/>
          <w:sz w:val="20"/>
          <w:shd w:val="clear" w:color="auto" w:fill="FFFFFF"/>
        </w:rPr>
        <w:t xml:space="preserve"> an, dont la moitié sont des prestations non rémunérées de proches aidants.</w:t>
      </w:r>
    </w:p>
    <w:p w14:paraId="1EAF505A" w14:textId="77777777" w:rsidR="00F22D9A" w:rsidRDefault="00F22D9A" w:rsidP="00B67D7A">
      <w:pPr>
        <w:pStyle w:val="Pieddepage"/>
        <w:tabs>
          <w:tab w:val="clear" w:pos="4819"/>
          <w:tab w:val="clear" w:pos="9071"/>
          <w:tab w:val="left" w:pos="4678"/>
        </w:tabs>
        <w:jc w:val="both"/>
        <w:rPr>
          <w:rFonts w:ascii="Verdana" w:hAnsi="Verdana"/>
          <w:sz w:val="20"/>
          <w:shd w:val="clear" w:color="auto" w:fill="FFFFFF"/>
        </w:rPr>
      </w:pPr>
    </w:p>
    <w:p w14:paraId="3AC0FF60" w14:textId="77777777" w:rsidR="00F22D9A" w:rsidRDefault="00F22D9A" w:rsidP="00B67D7A">
      <w:pPr>
        <w:pStyle w:val="Pieddepage"/>
        <w:tabs>
          <w:tab w:val="clear" w:pos="4819"/>
          <w:tab w:val="clear" w:pos="9071"/>
          <w:tab w:val="left" w:pos="4678"/>
        </w:tabs>
        <w:jc w:val="both"/>
        <w:rPr>
          <w:rFonts w:ascii="Verdana" w:hAnsi="Verdana"/>
          <w:sz w:val="20"/>
          <w:shd w:val="clear" w:color="auto" w:fill="FFFFFF"/>
        </w:rPr>
      </w:pPr>
      <w:r>
        <w:rPr>
          <w:rFonts w:ascii="Verdana" w:hAnsi="Verdana"/>
          <w:sz w:val="20"/>
          <w:shd w:val="clear" w:color="auto" w:fill="FFFFFF"/>
        </w:rPr>
        <w:t xml:space="preserve">A Neuchâtel, Alzheimer Suisse </w:t>
      </w:r>
      <w:r w:rsidR="00E0421F" w:rsidRPr="00E0421F">
        <w:rPr>
          <w:rFonts w:ascii="Verdana" w:hAnsi="Verdana"/>
          <w:sz w:val="20"/>
          <w:shd w:val="clear" w:color="auto" w:fill="FFFFFF"/>
        </w:rPr>
        <w:t xml:space="preserve">propose des entretiens, conseils spécialisés par une infirmière spécialisée en </w:t>
      </w:r>
      <w:r w:rsidRPr="00E0421F">
        <w:rPr>
          <w:rFonts w:ascii="Verdana" w:hAnsi="Verdana"/>
          <w:sz w:val="20"/>
          <w:shd w:val="clear" w:color="auto" w:fill="FFFFFF"/>
        </w:rPr>
        <w:t>psychogériatrie</w:t>
      </w:r>
      <w:r w:rsidR="00E0421F" w:rsidRPr="00E0421F">
        <w:rPr>
          <w:rFonts w:ascii="Verdana" w:hAnsi="Verdana"/>
          <w:sz w:val="20"/>
          <w:shd w:val="clear" w:color="auto" w:fill="FFFFFF"/>
        </w:rPr>
        <w:t xml:space="preserve">, de la formation pour proches aidants, de l'accompagnement à domicile, et notamment une semaine de vacances à Interlaken. </w:t>
      </w:r>
    </w:p>
    <w:p w14:paraId="5A45293E" w14:textId="77777777" w:rsidR="00F22D9A" w:rsidRDefault="00F22D9A" w:rsidP="00B67D7A">
      <w:pPr>
        <w:pStyle w:val="Pieddepage"/>
        <w:tabs>
          <w:tab w:val="clear" w:pos="4819"/>
          <w:tab w:val="clear" w:pos="9071"/>
          <w:tab w:val="left" w:pos="4678"/>
        </w:tabs>
        <w:jc w:val="both"/>
        <w:rPr>
          <w:rFonts w:ascii="Verdana" w:hAnsi="Verdana"/>
          <w:sz w:val="20"/>
          <w:shd w:val="clear" w:color="auto" w:fill="FFFFFF"/>
        </w:rPr>
      </w:pPr>
    </w:p>
    <w:p w14:paraId="6F21448A" w14:textId="242EBB37" w:rsidR="00F22D9A" w:rsidRDefault="00E0421F" w:rsidP="00B67D7A">
      <w:pPr>
        <w:pStyle w:val="Pieddepage"/>
        <w:tabs>
          <w:tab w:val="clear" w:pos="4819"/>
          <w:tab w:val="clear" w:pos="9071"/>
          <w:tab w:val="left" w:pos="4678"/>
        </w:tabs>
        <w:jc w:val="both"/>
        <w:rPr>
          <w:rFonts w:ascii="Verdana" w:hAnsi="Verdana"/>
          <w:sz w:val="20"/>
          <w:shd w:val="clear" w:color="auto" w:fill="FFFFFF"/>
        </w:rPr>
      </w:pPr>
      <w:r w:rsidRPr="00E0421F">
        <w:rPr>
          <w:rFonts w:ascii="Verdana" w:hAnsi="Verdana"/>
          <w:sz w:val="20"/>
          <w:shd w:val="clear" w:color="auto" w:fill="FFFFFF"/>
        </w:rPr>
        <w:t xml:space="preserve">Les membres Alzheimer </w:t>
      </w:r>
      <w:r w:rsidR="00F22D9A">
        <w:rPr>
          <w:rFonts w:ascii="Verdana" w:hAnsi="Verdana"/>
          <w:sz w:val="20"/>
          <w:shd w:val="clear" w:color="auto" w:fill="FFFFFF"/>
        </w:rPr>
        <w:t>Neuchâtel</w:t>
      </w:r>
      <w:r w:rsidRPr="00E0421F">
        <w:rPr>
          <w:rFonts w:ascii="Verdana" w:hAnsi="Verdana"/>
          <w:sz w:val="20"/>
          <w:shd w:val="clear" w:color="auto" w:fill="FFFFFF"/>
        </w:rPr>
        <w:t xml:space="preserve"> </w:t>
      </w:r>
      <w:r w:rsidR="00F22D9A">
        <w:rPr>
          <w:rFonts w:ascii="Verdana" w:hAnsi="Verdana"/>
          <w:sz w:val="20"/>
          <w:shd w:val="clear" w:color="auto" w:fill="FFFFFF"/>
        </w:rPr>
        <w:t>sont</w:t>
      </w:r>
      <w:r w:rsidRPr="00E0421F">
        <w:rPr>
          <w:rFonts w:ascii="Verdana" w:hAnsi="Verdana"/>
          <w:sz w:val="20"/>
          <w:shd w:val="clear" w:color="auto" w:fill="FFFFFF"/>
        </w:rPr>
        <w:t xml:space="preserve"> membre</w:t>
      </w:r>
      <w:r w:rsidR="00F22D9A">
        <w:rPr>
          <w:rFonts w:ascii="Verdana" w:hAnsi="Verdana"/>
          <w:sz w:val="20"/>
          <w:shd w:val="clear" w:color="auto" w:fill="FFFFFF"/>
        </w:rPr>
        <w:t>s</w:t>
      </w:r>
      <w:r w:rsidRPr="00E0421F">
        <w:rPr>
          <w:rFonts w:ascii="Verdana" w:hAnsi="Verdana"/>
          <w:sz w:val="20"/>
          <w:shd w:val="clear" w:color="auto" w:fill="FFFFFF"/>
        </w:rPr>
        <w:t xml:space="preserve"> de</w:t>
      </w:r>
      <w:r w:rsidR="00F22D9A">
        <w:rPr>
          <w:rFonts w:ascii="Verdana" w:hAnsi="Verdana"/>
          <w:sz w:val="20"/>
          <w:shd w:val="clear" w:color="auto" w:fill="FFFFFF"/>
        </w:rPr>
        <w:t> :</w:t>
      </w:r>
    </w:p>
    <w:p w14:paraId="3B1B2186" w14:textId="77777777" w:rsidR="00450C08" w:rsidRDefault="00450C08" w:rsidP="00B67D7A">
      <w:pPr>
        <w:pStyle w:val="Pieddepage"/>
        <w:tabs>
          <w:tab w:val="clear" w:pos="4819"/>
          <w:tab w:val="clear" w:pos="9071"/>
          <w:tab w:val="left" w:pos="4678"/>
        </w:tabs>
        <w:jc w:val="both"/>
        <w:rPr>
          <w:rFonts w:ascii="Verdana" w:hAnsi="Verdana"/>
          <w:sz w:val="20"/>
          <w:shd w:val="clear" w:color="auto" w:fill="FFFFFF"/>
        </w:rPr>
      </w:pPr>
    </w:p>
    <w:p w14:paraId="72102124" w14:textId="5B5D9CE0" w:rsidR="00F22D9A" w:rsidRDefault="00E0421F" w:rsidP="00F22D9A">
      <w:pPr>
        <w:pStyle w:val="Pieddepage"/>
        <w:numPr>
          <w:ilvl w:val="0"/>
          <w:numId w:val="9"/>
        </w:numPr>
        <w:tabs>
          <w:tab w:val="clear" w:pos="4819"/>
          <w:tab w:val="clear" w:pos="9071"/>
          <w:tab w:val="left" w:pos="4678"/>
        </w:tabs>
        <w:jc w:val="both"/>
        <w:rPr>
          <w:rFonts w:ascii="Verdana" w:hAnsi="Verdana"/>
          <w:sz w:val="20"/>
          <w:shd w:val="clear" w:color="auto" w:fill="FFFFFF"/>
        </w:rPr>
      </w:pPr>
      <w:r w:rsidRPr="00E0421F">
        <w:rPr>
          <w:rFonts w:ascii="Verdana" w:hAnsi="Verdana"/>
          <w:sz w:val="20"/>
          <w:shd w:val="clear" w:color="auto" w:fill="FFFFFF"/>
        </w:rPr>
        <w:t>B</w:t>
      </w:r>
      <w:r w:rsidR="005E6C13">
        <w:rPr>
          <w:rFonts w:ascii="Verdana" w:hAnsi="Verdana"/>
          <w:sz w:val="20"/>
          <w:shd w:val="clear" w:color="auto" w:fill="FFFFFF"/>
        </w:rPr>
        <w:t>é</w:t>
      </w:r>
      <w:r w:rsidRPr="00E0421F">
        <w:rPr>
          <w:rFonts w:ascii="Verdana" w:hAnsi="Verdana"/>
          <w:sz w:val="20"/>
          <w:shd w:val="clear" w:color="auto" w:fill="FFFFFF"/>
        </w:rPr>
        <w:t>n</w:t>
      </w:r>
      <w:r w:rsidR="005E6C13">
        <w:rPr>
          <w:rFonts w:ascii="Verdana" w:hAnsi="Verdana"/>
          <w:sz w:val="20"/>
          <w:shd w:val="clear" w:color="auto" w:fill="FFFFFF"/>
        </w:rPr>
        <w:t>é</w:t>
      </w:r>
      <w:r w:rsidRPr="00E0421F">
        <w:rPr>
          <w:rFonts w:ascii="Verdana" w:hAnsi="Verdana"/>
          <w:sz w:val="20"/>
          <w:shd w:val="clear" w:color="auto" w:fill="FFFFFF"/>
        </w:rPr>
        <w:t>vol</w:t>
      </w:r>
      <w:r w:rsidR="005E6C13">
        <w:rPr>
          <w:rFonts w:ascii="Verdana" w:hAnsi="Verdana"/>
          <w:sz w:val="20"/>
          <w:shd w:val="clear" w:color="auto" w:fill="FFFFFF"/>
        </w:rPr>
        <w:t>at NE</w:t>
      </w:r>
      <w:r w:rsidRPr="00E0421F">
        <w:rPr>
          <w:rFonts w:ascii="Verdana" w:hAnsi="Verdana"/>
          <w:sz w:val="20"/>
          <w:shd w:val="clear" w:color="auto" w:fill="FFFFFF"/>
        </w:rPr>
        <w:t xml:space="preserve"> </w:t>
      </w:r>
    </w:p>
    <w:p w14:paraId="3D9B0638" w14:textId="6629951A" w:rsidR="00F22D9A" w:rsidRDefault="00E7206E" w:rsidP="00F22D9A">
      <w:pPr>
        <w:pStyle w:val="Pieddepage"/>
        <w:numPr>
          <w:ilvl w:val="0"/>
          <w:numId w:val="9"/>
        </w:numPr>
        <w:tabs>
          <w:tab w:val="clear" w:pos="4819"/>
          <w:tab w:val="clear" w:pos="9071"/>
          <w:tab w:val="left" w:pos="4678"/>
        </w:tabs>
        <w:jc w:val="both"/>
        <w:rPr>
          <w:rFonts w:ascii="Verdana" w:hAnsi="Verdana"/>
          <w:sz w:val="20"/>
          <w:shd w:val="clear" w:color="auto" w:fill="FFFFFF"/>
        </w:rPr>
      </w:pPr>
      <w:r>
        <w:rPr>
          <w:rFonts w:ascii="Verdana" w:hAnsi="Verdana"/>
          <w:sz w:val="20"/>
          <w:shd w:val="clear" w:color="auto" w:fill="FFFFFF"/>
        </w:rPr>
        <w:t>CORA</w:t>
      </w:r>
      <w:r w:rsidR="00450C08">
        <w:rPr>
          <w:rFonts w:ascii="Verdana" w:hAnsi="Verdana"/>
          <w:sz w:val="20"/>
          <w:shd w:val="clear" w:color="auto" w:fill="FFFFFF"/>
        </w:rPr>
        <w:t>,</w:t>
      </w:r>
      <w:r>
        <w:rPr>
          <w:rFonts w:ascii="Verdana" w:hAnsi="Verdana"/>
          <w:sz w:val="20"/>
          <w:shd w:val="clear" w:color="auto" w:fill="FFFFFF"/>
        </w:rPr>
        <w:t xml:space="preserve"> Centre Œcuménique Rencontre et Animation</w:t>
      </w:r>
      <w:r w:rsidR="00E0421F" w:rsidRPr="00E0421F">
        <w:rPr>
          <w:rFonts w:ascii="Verdana" w:hAnsi="Verdana"/>
          <w:sz w:val="20"/>
          <w:shd w:val="clear" w:color="auto" w:fill="FFFFFF"/>
        </w:rPr>
        <w:t xml:space="preserve"> </w:t>
      </w:r>
    </w:p>
    <w:p w14:paraId="59C8C14A" w14:textId="0A30510D" w:rsidR="00F22D9A" w:rsidRDefault="00E0421F" w:rsidP="00F22D9A">
      <w:pPr>
        <w:pStyle w:val="Pieddepage"/>
        <w:numPr>
          <w:ilvl w:val="0"/>
          <w:numId w:val="9"/>
        </w:numPr>
        <w:tabs>
          <w:tab w:val="clear" w:pos="4819"/>
          <w:tab w:val="clear" w:pos="9071"/>
          <w:tab w:val="left" w:pos="4678"/>
        </w:tabs>
        <w:jc w:val="both"/>
        <w:rPr>
          <w:rFonts w:ascii="Verdana" w:hAnsi="Verdana"/>
          <w:sz w:val="20"/>
          <w:shd w:val="clear" w:color="auto" w:fill="FFFFFF"/>
        </w:rPr>
      </w:pPr>
      <w:r w:rsidRPr="00E0421F">
        <w:rPr>
          <w:rFonts w:ascii="Verdana" w:hAnsi="Verdana"/>
          <w:sz w:val="20"/>
          <w:shd w:val="clear" w:color="auto" w:fill="FFFFFF"/>
        </w:rPr>
        <w:t>Esprit de famille</w:t>
      </w:r>
      <w:r w:rsidR="00E7206E">
        <w:rPr>
          <w:rFonts w:ascii="Verdana" w:hAnsi="Verdana"/>
          <w:sz w:val="20"/>
          <w:shd w:val="clear" w:color="auto" w:fill="FFFFFF"/>
        </w:rPr>
        <w:t> : accueil de jour</w:t>
      </w:r>
    </w:p>
    <w:p w14:paraId="20E3A739" w14:textId="7B7DCD02" w:rsidR="00F22D9A" w:rsidRDefault="00E7206E" w:rsidP="00E7206E">
      <w:pPr>
        <w:pStyle w:val="Pieddepage"/>
        <w:numPr>
          <w:ilvl w:val="0"/>
          <w:numId w:val="9"/>
        </w:numPr>
        <w:tabs>
          <w:tab w:val="clear" w:pos="4819"/>
          <w:tab w:val="clear" w:pos="9071"/>
          <w:tab w:val="left" w:pos="4678"/>
        </w:tabs>
        <w:jc w:val="both"/>
        <w:rPr>
          <w:rFonts w:ascii="Verdana" w:hAnsi="Verdana"/>
          <w:sz w:val="20"/>
          <w:shd w:val="clear" w:color="auto" w:fill="FFFFFF"/>
        </w:rPr>
      </w:pPr>
      <w:r>
        <w:rPr>
          <w:rFonts w:ascii="Verdana" w:hAnsi="Verdana"/>
          <w:sz w:val="20"/>
          <w:shd w:val="clear" w:color="auto" w:fill="FFFFFF"/>
        </w:rPr>
        <w:t xml:space="preserve">ANDPA : </w:t>
      </w:r>
      <w:proofErr w:type="spellStart"/>
      <w:r>
        <w:rPr>
          <w:rFonts w:ascii="Verdana" w:hAnsi="Verdana"/>
          <w:sz w:val="20"/>
          <w:shd w:val="clear" w:color="auto" w:fill="FFFFFF"/>
        </w:rPr>
        <w:t>Ass</w:t>
      </w:r>
      <w:proofErr w:type="spellEnd"/>
      <w:r>
        <w:rPr>
          <w:rFonts w:ascii="Verdana" w:hAnsi="Verdana"/>
          <w:sz w:val="20"/>
          <w:shd w:val="clear" w:color="auto" w:fill="FFFFFF"/>
        </w:rPr>
        <w:t xml:space="preserve">. </w:t>
      </w:r>
      <w:proofErr w:type="spellStart"/>
      <w:r>
        <w:rPr>
          <w:rFonts w:ascii="Verdana" w:hAnsi="Verdana"/>
          <w:sz w:val="20"/>
          <w:shd w:val="clear" w:color="auto" w:fill="FFFFFF"/>
        </w:rPr>
        <w:t>Neuch</w:t>
      </w:r>
      <w:proofErr w:type="spellEnd"/>
      <w:r>
        <w:rPr>
          <w:rFonts w:ascii="Verdana" w:hAnsi="Verdana"/>
          <w:sz w:val="20"/>
          <w:shd w:val="clear" w:color="auto" w:fill="FFFFFF"/>
        </w:rPr>
        <w:t xml:space="preserve">. </w:t>
      </w:r>
      <w:proofErr w:type="gramStart"/>
      <w:r w:rsidR="00B8331A">
        <w:rPr>
          <w:rFonts w:ascii="Verdana" w:hAnsi="Verdana"/>
          <w:sz w:val="20"/>
          <w:shd w:val="clear" w:color="auto" w:fill="FFFFFF"/>
        </w:rPr>
        <w:t>d</w:t>
      </w:r>
      <w:r>
        <w:rPr>
          <w:rFonts w:ascii="Verdana" w:hAnsi="Verdana"/>
          <w:sz w:val="20"/>
          <w:shd w:val="clear" w:color="auto" w:fill="FFFFFF"/>
        </w:rPr>
        <w:t>e</w:t>
      </w:r>
      <w:proofErr w:type="gramEnd"/>
      <w:r>
        <w:rPr>
          <w:rFonts w:ascii="Verdana" w:hAnsi="Verdana"/>
          <w:sz w:val="20"/>
          <w:shd w:val="clear" w:color="auto" w:fill="FFFFFF"/>
        </w:rPr>
        <w:t xml:space="preserve"> proches aidants</w:t>
      </w:r>
    </w:p>
    <w:p w14:paraId="179DFB06" w14:textId="77777777" w:rsidR="00F22D9A" w:rsidRDefault="00F22D9A" w:rsidP="00F22D9A">
      <w:pPr>
        <w:pStyle w:val="Pieddepage"/>
        <w:tabs>
          <w:tab w:val="clear" w:pos="4819"/>
          <w:tab w:val="clear" w:pos="9071"/>
          <w:tab w:val="left" w:pos="4678"/>
        </w:tabs>
        <w:jc w:val="both"/>
        <w:rPr>
          <w:rFonts w:ascii="Verdana" w:hAnsi="Verdana"/>
          <w:sz w:val="20"/>
          <w:shd w:val="clear" w:color="auto" w:fill="FFFFFF"/>
        </w:rPr>
      </w:pPr>
    </w:p>
    <w:p w14:paraId="033C2A87" w14:textId="77777777" w:rsidR="00450C08" w:rsidRDefault="00246F9A" w:rsidP="00F22D9A">
      <w:pPr>
        <w:pStyle w:val="Pieddepage"/>
        <w:tabs>
          <w:tab w:val="clear" w:pos="4819"/>
          <w:tab w:val="clear" w:pos="9071"/>
          <w:tab w:val="left" w:pos="4678"/>
        </w:tabs>
        <w:jc w:val="both"/>
        <w:rPr>
          <w:rFonts w:ascii="Verdana" w:hAnsi="Verdana"/>
          <w:sz w:val="20"/>
          <w:shd w:val="clear" w:color="auto" w:fill="FFFFFF"/>
        </w:rPr>
      </w:pPr>
      <w:r>
        <w:rPr>
          <w:rFonts w:ascii="Verdana" w:hAnsi="Verdana"/>
          <w:sz w:val="20"/>
          <w:shd w:val="clear" w:color="auto" w:fill="FFFFFF"/>
        </w:rPr>
        <w:t xml:space="preserve">Alzheimer </w:t>
      </w:r>
      <w:r w:rsidRPr="00246F9A">
        <w:rPr>
          <w:rFonts w:ascii="Verdana" w:hAnsi="Verdana"/>
          <w:sz w:val="20"/>
          <w:shd w:val="clear" w:color="auto" w:fill="FFFFFF"/>
        </w:rPr>
        <w:t>Suisse</w:t>
      </w:r>
      <w:r w:rsidR="00E0421F" w:rsidRPr="00246F9A">
        <w:rPr>
          <w:rFonts w:ascii="Verdana" w:hAnsi="Verdana"/>
          <w:sz w:val="20"/>
          <w:shd w:val="clear" w:color="auto" w:fill="FFFFFF"/>
        </w:rPr>
        <w:t xml:space="preserve"> collabore avec </w:t>
      </w:r>
      <w:proofErr w:type="spellStart"/>
      <w:r w:rsidR="00F22D9A" w:rsidRPr="00246F9A">
        <w:rPr>
          <w:rFonts w:ascii="Verdana" w:hAnsi="Verdana"/>
          <w:sz w:val="20"/>
          <w:shd w:val="clear" w:color="auto" w:fill="FFFFFF"/>
        </w:rPr>
        <w:t>Aross</w:t>
      </w:r>
      <w:proofErr w:type="spellEnd"/>
      <w:r w:rsidR="00E0421F" w:rsidRPr="00246F9A">
        <w:rPr>
          <w:rFonts w:ascii="Verdana" w:hAnsi="Verdana"/>
          <w:sz w:val="20"/>
          <w:shd w:val="clear" w:color="auto" w:fill="FFFFFF"/>
        </w:rPr>
        <w:t xml:space="preserve"> et le Centre Mémoire de </w:t>
      </w:r>
      <w:r w:rsidR="00F22D9A" w:rsidRPr="00246F9A">
        <w:rPr>
          <w:rFonts w:ascii="Verdana" w:hAnsi="Verdana"/>
          <w:sz w:val="20"/>
          <w:shd w:val="clear" w:color="auto" w:fill="FFFFFF"/>
        </w:rPr>
        <w:t>Neuchâtel</w:t>
      </w:r>
      <w:r w:rsidR="00E0421F" w:rsidRPr="00246F9A">
        <w:rPr>
          <w:rFonts w:ascii="Verdana" w:hAnsi="Verdana"/>
          <w:sz w:val="20"/>
          <w:shd w:val="clear" w:color="auto" w:fill="FFFFFF"/>
        </w:rPr>
        <w:t xml:space="preserve">. </w:t>
      </w:r>
    </w:p>
    <w:p w14:paraId="268FFA23" w14:textId="77777777" w:rsidR="00450C08" w:rsidRDefault="00450C08" w:rsidP="00F22D9A">
      <w:pPr>
        <w:pStyle w:val="Pieddepage"/>
        <w:tabs>
          <w:tab w:val="clear" w:pos="4819"/>
          <w:tab w:val="clear" w:pos="9071"/>
          <w:tab w:val="left" w:pos="4678"/>
        </w:tabs>
        <w:jc w:val="both"/>
        <w:rPr>
          <w:rFonts w:ascii="Verdana" w:hAnsi="Verdana"/>
          <w:sz w:val="20"/>
          <w:shd w:val="clear" w:color="auto" w:fill="FFFFFF"/>
        </w:rPr>
      </w:pPr>
    </w:p>
    <w:p w14:paraId="3FD71987" w14:textId="0369F59F" w:rsidR="00B67D7A" w:rsidRPr="00246F9A" w:rsidRDefault="00E0421F" w:rsidP="00F22D9A">
      <w:pPr>
        <w:pStyle w:val="Pieddepage"/>
        <w:tabs>
          <w:tab w:val="clear" w:pos="4819"/>
          <w:tab w:val="clear" w:pos="9071"/>
          <w:tab w:val="left" w:pos="4678"/>
        </w:tabs>
        <w:jc w:val="both"/>
        <w:rPr>
          <w:rFonts w:ascii="Verdana" w:hAnsi="Verdana"/>
          <w:sz w:val="20"/>
          <w:shd w:val="clear" w:color="auto" w:fill="FFFFFF"/>
        </w:rPr>
      </w:pPr>
      <w:r w:rsidRPr="00246F9A">
        <w:rPr>
          <w:rFonts w:ascii="Verdana" w:hAnsi="Verdana"/>
          <w:sz w:val="20"/>
          <w:shd w:val="clear" w:color="auto" w:fill="FFFFFF"/>
        </w:rPr>
        <w:t xml:space="preserve">Enfin, elle a obtenu un contrat de prestation avec le Service de la santé publique </w:t>
      </w:r>
      <w:r w:rsidR="00E7206E" w:rsidRPr="00246F9A">
        <w:rPr>
          <w:rFonts w:ascii="Verdana" w:hAnsi="Verdana"/>
          <w:sz w:val="20"/>
          <w:shd w:val="clear" w:color="auto" w:fill="FFFFFF"/>
        </w:rPr>
        <w:t xml:space="preserve">pour l’accompagnement à domicile, </w:t>
      </w:r>
      <w:r w:rsidRPr="00246F9A">
        <w:rPr>
          <w:rFonts w:ascii="Verdana" w:hAnsi="Verdana"/>
          <w:sz w:val="20"/>
          <w:shd w:val="clear" w:color="auto" w:fill="FFFFFF"/>
        </w:rPr>
        <w:t xml:space="preserve">le </w:t>
      </w:r>
      <w:r w:rsidR="00450C08">
        <w:rPr>
          <w:rFonts w:ascii="Verdana" w:hAnsi="Verdana"/>
          <w:sz w:val="20"/>
          <w:shd w:val="clear" w:color="auto" w:fill="FFFFFF"/>
        </w:rPr>
        <w:t>c</w:t>
      </w:r>
      <w:r w:rsidRPr="00246F9A">
        <w:rPr>
          <w:rFonts w:ascii="Verdana" w:hAnsi="Verdana"/>
          <w:sz w:val="20"/>
          <w:shd w:val="clear" w:color="auto" w:fill="FFFFFF"/>
        </w:rPr>
        <w:t xml:space="preserve">onseil spécialisé et la formation pour proches d'un montant de </w:t>
      </w:r>
      <w:r w:rsidR="00422504" w:rsidRPr="00246F9A">
        <w:rPr>
          <w:rFonts w:ascii="Verdana" w:hAnsi="Verdana"/>
          <w:sz w:val="20"/>
          <w:shd w:val="clear" w:color="auto" w:fill="FFFFFF"/>
        </w:rPr>
        <w:t xml:space="preserve">CHF </w:t>
      </w:r>
      <w:r w:rsidRPr="00246F9A">
        <w:rPr>
          <w:rFonts w:ascii="Verdana" w:hAnsi="Verdana"/>
          <w:sz w:val="20"/>
          <w:shd w:val="clear" w:color="auto" w:fill="FFFFFF"/>
        </w:rPr>
        <w:t>18</w:t>
      </w:r>
      <w:r w:rsidR="00422504" w:rsidRPr="00246F9A">
        <w:rPr>
          <w:rFonts w:ascii="Verdana" w:hAnsi="Verdana"/>
          <w:sz w:val="20"/>
          <w:shd w:val="clear" w:color="auto" w:fill="FFFFFF"/>
        </w:rPr>
        <w:t>'</w:t>
      </w:r>
      <w:r w:rsidRPr="00246F9A">
        <w:rPr>
          <w:rFonts w:ascii="Verdana" w:hAnsi="Verdana"/>
          <w:sz w:val="20"/>
          <w:shd w:val="clear" w:color="auto" w:fill="FFFFFF"/>
        </w:rPr>
        <w:t>300</w:t>
      </w:r>
      <w:r w:rsidR="00422504" w:rsidRPr="00246F9A">
        <w:rPr>
          <w:rFonts w:ascii="Verdana" w:hAnsi="Verdana"/>
          <w:sz w:val="20"/>
          <w:shd w:val="clear" w:color="auto" w:fill="FFFFFF"/>
        </w:rPr>
        <w:t>.00</w:t>
      </w:r>
      <w:r w:rsidRPr="00246F9A">
        <w:rPr>
          <w:rFonts w:ascii="Verdana" w:hAnsi="Verdana"/>
          <w:sz w:val="20"/>
          <w:shd w:val="clear" w:color="auto" w:fill="FFFFFF"/>
        </w:rPr>
        <w:t xml:space="preserve"> à l'année pour un budget total de l'association de </w:t>
      </w:r>
      <w:r w:rsidR="00422504" w:rsidRPr="00246F9A">
        <w:rPr>
          <w:rFonts w:ascii="Verdana" w:hAnsi="Verdana"/>
          <w:sz w:val="20"/>
          <w:shd w:val="clear" w:color="auto" w:fill="FFFFFF"/>
        </w:rPr>
        <w:t>CHF</w:t>
      </w:r>
      <w:r w:rsidR="00450C08">
        <w:rPr>
          <w:rFonts w:ascii="Verdana" w:hAnsi="Verdana"/>
          <w:sz w:val="20"/>
          <w:shd w:val="clear" w:color="auto" w:fill="FFFFFF"/>
        </w:rPr>
        <w:t> </w:t>
      </w:r>
      <w:r w:rsidRPr="00246F9A">
        <w:rPr>
          <w:rFonts w:ascii="Verdana" w:hAnsi="Verdana"/>
          <w:sz w:val="20"/>
          <w:shd w:val="clear" w:color="auto" w:fill="FFFFFF"/>
        </w:rPr>
        <w:t>115</w:t>
      </w:r>
      <w:r w:rsidR="00422504" w:rsidRPr="00246F9A">
        <w:rPr>
          <w:rFonts w:ascii="Verdana" w:hAnsi="Verdana"/>
          <w:sz w:val="20"/>
          <w:shd w:val="clear" w:color="auto" w:fill="FFFFFF"/>
        </w:rPr>
        <w:t>’</w:t>
      </w:r>
      <w:r w:rsidRPr="00246F9A">
        <w:rPr>
          <w:rFonts w:ascii="Verdana" w:hAnsi="Verdana"/>
          <w:sz w:val="20"/>
          <w:shd w:val="clear" w:color="auto" w:fill="FFFFFF"/>
        </w:rPr>
        <w:t>000</w:t>
      </w:r>
      <w:r w:rsidR="00422504" w:rsidRPr="00246F9A">
        <w:rPr>
          <w:rFonts w:ascii="Verdana" w:hAnsi="Verdana"/>
          <w:sz w:val="20"/>
          <w:shd w:val="clear" w:color="auto" w:fill="FFFFFF"/>
        </w:rPr>
        <w:t>.00</w:t>
      </w:r>
      <w:r w:rsidRPr="00246F9A">
        <w:rPr>
          <w:rFonts w:ascii="Verdana" w:hAnsi="Verdana"/>
          <w:sz w:val="20"/>
          <w:shd w:val="clear" w:color="auto" w:fill="FFFFFF"/>
        </w:rPr>
        <w:t xml:space="preserve">. </w:t>
      </w:r>
    </w:p>
    <w:p w14:paraId="75DE399D" w14:textId="77777777" w:rsidR="00B67D7A" w:rsidRPr="00246F9A" w:rsidRDefault="00B67D7A" w:rsidP="00B67D7A">
      <w:pPr>
        <w:pStyle w:val="Pieddepage"/>
        <w:tabs>
          <w:tab w:val="clear" w:pos="4819"/>
          <w:tab w:val="clear" w:pos="9071"/>
          <w:tab w:val="left" w:pos="4678"/>
        </w:tabs>
        <w:jc w:val="both"/>
        <w:rPr>
          <w:rFonts w:ascii="Verdana" w:hAnsi="Verdana"/>
          <w:sz w:val="20"/>
          <w:shd w:val="clear" w:color="auto" w:fill="FFFFFF"/>
        </w:rPr>
      </w:pPr>
    </w:p>
    <w:p w14:paraId="7D88CB3F" w14:textId="7FEB845F" w:rsidR="00634DA3" w:rsidRPr="00246F9A" w:rsidRDefault="00E0421F" w:rsidP="00B67D7A">
      <w:pPr>
        <w:pStyle w:val="Pieddepage"/>
        <w:tabs>
          <w:tab w:val="clear" w:pos="4819"/>
          <w:tab w:val="clear" w:pos="9071"/>
          <w:tab w:val="left" w:pos="4678"/>
        </w:tabs>
        <w:jc w:val="both"/>
        <w:rPr>
          <w:rFonts w:ascii="Verdana" w:hAnsi="Verdana"/>
          <w:sz w:val="20"/>
          <w:shd w:val="clear" w:color="auto" w:fill="FFFFFF"/>
        </w:rPr>
      </w:pPr>
      <w:r w:rsidRPr="00246F9A">
        <w:rPr>
          <w:rFonts w:ascii="Verdana" w:hAnsi="Verdana"/>
          <w:sz w:val="20"/>
          <w:shd w:val="clear" w:color="auto" w:fill="FFFFFF"/>
        </w:rPr>
        <w:t xml:space="preserve">A l'avenir, l'association compte développer les rencontres tout public et </w:t>
      </w:r>
      <w:r w:rsidR="00634DA3" w:rsidRPr="00246F9A">
        <w:rPr>
          <w:rFonts w:ascii="Verdana" w:hAnsi="Verdana"/>
          <w:sz w:val="20"/>
          <w:shd w:val="clear" w:color="auto" w:fill="FFFFFF"/>
        </w:rPr>
        <w:t>élargir</w:t>
      </w:r>
      <w:r w:rsidRPr="00246F9A">
        <w:rPr>
          <w:rFonts w:ascii="Verdana" w:hAnsi="Verdana"/>
          <w:sz w:val="20"/>
          <w:shd w:val="clear" w:color="auto" w:fill="FFFFFF"/>
        </w:rPr>
        <w:t xml:space="preserve"> son cercle de bénévoles, y compris pour l'assistance dans les EMS lors de séjours temporaires. </w:t>
      </w:r>
    </w:p>
    <w:p w14:paraId="4BC202D4" w14:textId="77777777" w:rsidR="00634DA3" w:rsidRPr="00246F9A" w:rsidRDefault="00634DA3" w:rsidP="00B67D7A">
      <w:pPr>
        <w:pStyle w:val="Pieddepage"/>
        <w:tabs>
          <w:tab w:val="clear" w:pos="4819"/>
          <w:tab w:val="clear" w:pos="9071"/>
          <w:tab w:val="left" w:pos="4678"/>
        </w:tabs>
        <w:jc w:val="both"/>
        <w:rPr>
          <w:rFonts w:ascii="Verdana" w:hAnsi="Verdana"/>
          <w:sz w:val="20"/>
          <w:shd w:val="clear" w:color="auto" w:fill="FFFFFF"/>
        </w:rPr>
      </w:pPr>
    </w:p>
    <w:p w14:paraId="3592E765" w14:textId="719B1E45" w:rsidR="00697BEE" w:rsidRPr="00246F9A" w:rsidRDefault="00634DA3" w:rsidP="00B67D7A">
      <w:pPr>
        <w:pStyle w:val="Pieddepage"/>
        <w:tabs>
          <w:tab w:val="clear" w:pos="4819"/>
          <w:tab w:val="clear" w:pos="9071"/>
          <w:tab w:val="left" w:pos="4678"/>
        </w:tabs>
        <w:jc w:val="both"/>
        <w:rPr>
          <w:rFonts w:ascii="Verdana" w:hAnsi="Verdana"/>
          <w:bCs/>
          <w:sz w:val="20"/>
        </w:rPr>
      </w:pPr>
      <w:r w:rsidRPr="00246F9A">
        <w:rPr>
          <w:rFonts w:ascii="Verdana" w:hAnsi="Verdana"/>
          <w:sz w:val="20"/>
          <w:shd w:val="clear" w:color="auto" w:fill="FFFFFF"/>
        </w:rPr>
        <w:t>Le Dr Courvoisier</w:t>
      </w:r>
      <w:r w:rsidR="00E0421F" w:rsidRPr="00246F9A">
        <w:rPr>
          <w:rFonts w:ascii="Verdana" w:hAnsi="Verdana"/>
          <w:sz w:val="20"/>
          <w:shd w:val="clear" w:color="auto" w:fill="FFFFFF"/>
        </w:rPr>
        <w:t xml:space="preserve"> rappelle les différents contacts et invite </w:t>
      </w:r>
      <w:r w:rsidRPr="00246F9A">
        <w:rPr>
          <w:rFonts w:ascii="Verdana" w:hAnsi="Verdana"/>
          <w:sz w:val="20"/>
          <w:shd w:val="clear" w:color="auto" w:fill="FFFFFF"/>
        </w:rPr>
        <w:t>les</w:t>
      </w:r>
      <w:r w:rsidR="00E0421F" w:rsidRPr="00246F9A">
        <w:rPr>
          <w:rFonts w:ascii="Verdana" w:hAnsi="Verdana"/>
          <w:sz w:val="20"/>
          <w:shd w:val="clear" w:color="auto" w:fill="FFFFFF"/>
        </w:rPr>
        <w:t xml:space="preserve"> médecins à se servir </w:t>
      </w:r>
      <w:r w:rsidRPr="00246F9A">
        <w:rPr>
          <w:rFonts w:ascii="Verdana" w:hAnsi="Verdana"/>
          <w:sz w:val="20"/>
          <w:shd w:val="clear" w:color="auto" w:fill="FFFFFF"/>
        </w:rPr>
        <w:t xml:space="preserve">de la documentation </w:t>
      </w:r>
      <w:r w:rsidR="00E0421F" w:rsidRPr="00246F9A">
        <w:rPr>
          <w:rFonts w:ascii="Verdana" w:hAnsi="Verdana"/>
          <w:sz w:val="20"/>
          <w:shd w:val="clear" w:color="auto" w:fill="FFFFFF"/>
        </w:rPr>
        <w:t>et à la proposer dans leur cabinet.</w:t>
      </w:r>
    </w:p>
    <w:p w14:paraId="4CD62C2B" w14:textId="4F694237" w:rsidR="00697BEE" w:rsidRPr="00246F9A" w:rsidRDefault="00697BEE" w:rsidP="00B67D7A">
      <w:pPr>
        <w:pStyle w:val="Pieddepage"/>
        <w:tabs>
          <w:tab w:val="clear" w:pos="4819"/>
          <w:tab w:val="clear" w:pos="9071"/>
          <w:tab w:val="left" w:pos="4678"/>
        </w:tabs>
        <w:jc w:val="both"/>
        <w:rPr>
          <w:rFonts w:ascii="Verdana" w:hAnsi="Verdana"/>
          <w:bCs/>
          <w:sz w:val="20"/>
        </w:rPr>
      </w:pPr>
    </w:p>
    <w:p w14:paraId="7FB19B43" w14:textId="0859917E" w:rsidR="009B6A66" w:rsidRPr="00246F9A" w:rsidRDefault="009B6A66" w:rsidP="00B67D7A">
      <w:pPr>
        <w:pStyle w:val="Pieddepage"/>
        <w:tabs>
          <w:tab w:val="clear" w:pos="4819"/>
          <w:tab w:val="clear" w:pos="9071"/>
          <w:tab w:val="left" w:pos="4678"/>
        </w:tabs>
        <w:jc w:val="both"/>
        <w:rPr>
          <w:rFonts w:ascii="Verdana" w:hAnsi="Verdana"/>
          <w:bCs/>
          <w:sz w:val="20"/>
        </w:rPr>
      </w:pPr>
      <w:r w:rsidRPr="00246F9A">
        <w:rPr>
          <w:rFonts w:ascii="Verdana" w:hAnsi="Verdana"/>
          <w:bCs/>
          <w:sz w:val="20"/>
        </w:rPr>
        <w:t>Il est remercié pour son intervention.</w:t>
      </w:r>
    </w:p>
    <w:bookmarkEnd w:id="0"/>
    <w:p w14:paraId="1D58CACB" w14:textId="77777777" w:rsidR="000D1092" w:rsidRPr="00E0421F" w:rsidRDefault="000D1092" w:rsidP="0064443A">
      <w:pPr>
        <w:tabs>
          <w:tab w:val="left" w:pos="851"/>
          <w:tab w:val="left" w:pos="4253"/>
          <w:tab w:val="left" w:pos="6237"/>
        </w:tabs>
        <w:jc w:val="both"/>
        <w:rPr>
          <w:rFonts w:ascii="Verdana" w:hAnsi="Verdana"/>
          <w:sz w:val="20"/>
          <w:lang w:val="fr-CH"/>
        </w:rPr>
      </w:pPr>
    </w:p>
    <w:p w14:paraId="5AC07975" w14:textId="18C4A353" w:rsidR="00106F67" w:rsidRPr="00E0421F" w:rsidRDefault="009C64F1" w:rsidP="0064443A">
      <w:pPr>
        <w:tabs>
          <w:tab w:val="left" w:pos="851"/>
          <w:tab w:val="left" w:pos="4253"/>
          <w:tab w:val="left" w:pos="6237"/>
        </w:tabs>
        <w:ind w:left="426" w:hanging="426"/>
        <w:jc w:val="both"/>
        <w:rPr>
          <w:rFonts w:ascii="Verdana" w:hAnsi="Verdana"/>
          <w:sz w:val="20"/>
        </w:rPr>
      </w:pPr>
      <w:r w:rsidRPr="00E0421F">
        <w:rPr>
          <w:rFonts w:ascii="Verdana" w:hAnsi="Verdana"/>
          <w:sz w:val="20"/>
        </w:rPr>
        <w:t>L</w:t>
      </w:r>
      <w:r w:rsidR="00106F67" w:rsidRPr="00E0421F">
        <w:rPr>
          <w:rFonts w:ascii="Verdana" w:hAnsi="Verdana"/>
          <w:sz w:val="20"/>
        </w:rPr>
        <w:t>a séance est levée à</w:t>
      </w:r>
      <w:r w:rsidR="00D438FA" w:rsidRPr="00E0421F">
        <w:rPr>
          <w:rFonts w:ascii="Verdana" w:hAnsi="Verdana"/>
          <w:sz w:val="20"/>
        </w:rPr>
        <w:t xml:space="preserve"> </w:t>
      </w:r>
      <w:r w:rsidR="00911AAA" w:rsidRPr="00E0421F">
        <w:rPr>
          <w:rFonts w:ascii="Verdana" w:hAnsi="Verdana"/>
          <w:sz w:val="20"/>
        </w:rPr>
        <w:t>19h</w:t>
      </w:r>
      <w:r w:rsidR="00450C08">
        <w:rPr>
          <w:rFonts w:ascii="Verdana" w:hAnsi="Verdana"/>
          <w:sz w:val="20"/>
        </w:rPr>
        <w:t>2</w:t>
      </w:r>
      <w:r w:rsidR="00246F9A">
        <w:rPr>
          <w:rFonts w:ascii="Verdana" w:hAnsi="Verdana"/>
          <w:sz w:val="20"/>
        </w:rPr>
        <w:t>5</w:t>
      </w:r>
      <w:r w:rsidR="009441E1" w:rsidRPr="00E0421F">
        <w:rPr>
          <w:rFonts w:ascii="Verdana" w:hAnsi="Verdana"/>
          <w:sz w:val="20"/>
        </w:rPr>
        <w:t>.</w:t>
      </w:r>
    </w:p>
    <w:p w14:paraId="250074B7" w14:textId="0F152F5F" w:rsidR="00F22E8F" w:rsidRPr="00E0421F" w:rsidRDefault="00F22E8F" w:rsidP="0064443A">
      <w:pPr>
        <w:tabs>
          <w:tab w:val="left" w:pos="851"/>
          <w:tab w:val="left" w:pos="4253"/>
          <w:tab w:val="left" w:pos="6237"/>
        </w:tabs>
        <w:ind w:left="426" w:hanging="426"/>
        <w:jc w:val="both"/>
        <w:rPr>
          <w:rFonts w:ascii="Verdana" w:hAnsi="Verdana"/>
          <w:sz w:val="20"/>
        </w:rPr>
      </w:pPr>
    </w:p>
    <w:p w14:paraId="3AC7180B" w14:textId="02F2313F" w:rsidR="000D1092" w:rsidRPr="00E0421F" w:rsidRDefault="000D1092" w:rsidP="00E0421F">
      <w:pPr>
        <w:tabs>
          <w:tab w:val="left" w:pos="851"/>
          <w:tab w:val="left" w:pos="4253"/>
          <w:tab w:val="left" w:pos="6237"/>
        </w:tabs>
        <w:ind w:left="426" w:hanging="426"/>
        <w:jc w:val="both"/>
        <w:rPr>
          <w:rFonts w:ascii="Verdana" w:hAnsi="Verdana"/>
          <w:sz w:val="20"/>
        </w:rPr>
      </w:pPr>
    </w:p>
    <w:p w14:paraId="2057E9CC" w14:textId="67B0FB85" w:rsidR="000D1092" w:rsidRPr="00E0421F" w:rsidRDefault="000D1092" w:rsidP="00E0421F">
      <w:pPr>
        <w:tabs>
          <w:tab w:val="left" w:pos="851"/>
          <w:tab w:val="left" w:pos="4253"/>
          <w:tab w:val="left" w:pos="6237"/>
        </w:tabs>
        <w:ind w:left="426" w:hanging="426"/>
        <w:jc w:val="both"/>
        <w:rPr>
          <w:rFonts w:ascii="Verdana" w:hAnsi="Verdana"/>
          <w:sz w:val="20"/>
        </w:rPr>
      </w:pPr>
    </w:p>
    <w:p w14:paraId="0BAE07F1" w14:textId="77777777" w:rsidR="000D1092" w:rsidRPr="00E0421F" w:rsidRDefault="000D1092" w:rsidP="00E0421F">
      <w:pPr>
        <w:tabs>
          <w:tab w:val="left" w:pos="851"/>
          <w:tab w:val="left" w:pos="4253"/>
          <w:tab w:val="left" w:pos="6237"/>
        </w:tabs>
        <w:ind w:left="426" w:hanging="426"/>
        <w:jc w:val="both"/>
        <w:rPr>
          <w:rFonts w:ascii="Verdana" w:hAnsi="Verdana"/>
          <w:sz w:val="20"/>
        </w:rPr>
      </w:pPr>
    </w:p>
    <w:p w14:paraId="7DCE7FCD" w14:textId="355E346B" w:rsidR="00F22E8F" w:rsidRPr="00E0421F" w:rsidRDefault="00CB5062" w:rsidP="00E0421F">
      <w:pPr>
        <w:tabs>
          <w:tab w:val="left" w:pos="1560"/>
          <w:tab w:val="left" w:pos="5387"/>
        </w:tabs>
        <w:ind w:left="142" w:hanging="142"/>
        <w:jc w:val="both"/>
        <w:rPr>
          <w:rFonts w:ascii="Verdana" w:hAnsi="Verdana"/>
          <w:sz w:val="20"/>
          <w:lang w:val="fr-CH"/>
        </w:rPr>
      </w:pPr>
      <w:r w:rsidRPr="00E0421F">
        <w:rPr>
          <w:rFonts w:ascii="Verdana" w:hAnsi="Verdana"/>
          <w:sz w:val="20"/>
        </w:rPr>
        <w:tab/>
      </w:r>
      <w:r w:rsidRPr="00E0421F">
        <w:rPr>
          <w:rFonts w:ascii="Verdana" w:hAnsi="Verdana"/>
          <w:sz w:val="20"/>
        </w:rPr>
        <w:tab/>
      </w:r>
      <w:r w:rsidRPr="00E0421F">
        <w:rPr>
          <w:rFonts w:ascii="Verdana" w:hAnsi="Verdana"/>
          <w:sz w:val="20"/>
          <w:lang w:val="fr-CH"/>
        </w:rPr>
        <w:t>Dr Dominique Bünzli</w:t>
      </w:r>
      <w:r w:rsidR="002279C5" w:rsidRPr="00E0421F">
        <w:rPr>
          <w:rFonts w:ascii="Verdana" w:hAnsi="Verdana"/>
          <w:sz w:val="20"/>
          <w:lang w:val="fr-CH"/>
        </w:rPr>
        <w:tab/>
      </w:r>
      <w:r w:rsidR="0038743B" w:rsidRPr="00E0421F">
        <w:rPr>
          <w:rFonts w:ascii="Verdana" w:hAnsi="Verdana"/>
          <w:sz w:val="20"/>
          <w:lang w:val="fr-CH"/>
        </w:rPr>
        <w:t>Marina Machado</w:t>
      </w:r>
    </w:p>
    <w:p w14:paraId="7609CE2F" w14:textId="0FAA6197" w:rsidR="00106F67" w:rsidRPr="00E0421F" w:rsidRDefault="00CB5062" w:rsidP="00E0421F">
      <w:pPr>
        <w:tabs>
          <w:tab w:val="left" w:pos="1560"/>
          <w:tab w:val="left" w:pos="5387"/>
        </w:tabs>
        <w:jc w:val="both"/>
        <w:rPr>
          <w:rFonts w:ascii="Verdana" w:hAnsi="Verdana"/>
          <w:sz w:val="20"/>
        </w:rPr>
      </w:pPr>
      <w:r w:rsidRPr="00E0421F">
        <w:rPr>
          <w:rFonts w:ascii="Verdana" w:hAnsi="Verdana"/>
          <w:sz w:val="20"/>
          <w:lang w:val="fr-CH"/>
        </w:rPr>
        <w:tab/>
        <w:t>Président SNM</w:t>
      </w:r>
      <w:r w:rsidR="00295FE1" w:rsidRPr="00E0421F">
        <w:rPr>
          <w:rFonts w:ascii="Verdana" w:hAnsi="Verdana"/>
          <w:sz w:val="20"/>
          <w:lang w:val="fr-CH"/>
        </w:rPr>
        <w:tab/>
      </w:r>
      <w:proofErr w:type="spellStart"/>
      <w:r w:rsidR="00115483" w:rsidRPr="00E0421F">
        <w:rPr>
          <w:rFonts w:ascii="Verdana" w:hAnsi="Verdana"/>
          <w:sz w:val="20"/>
        </w:rPr>
        <w:t>co</w:t>
      </w:r>
      <w:proofErr w:type="spellEnd"/>
      <w:r w:rsidR="00115483" w:rsidRPr="00E0421F">
        <w:rPr>
          <w:rFonts w:ascii="Verdana" w:hAnsi="Verdana"/>
          <w:sz w:val="20"/>
        </w:rPr>
        <w:t>-secrétaire générale</w:t>
      </w:r>
    </w:p>
    <w:sectPr w:rsidR="00106F67" w:rsidRPr="00E0421F">
      <w:headerReference w:type="default" r:id="rId8"/>
      <w:footerReference w:type="default" r:id="rId9"/>
      <w:headerReference w:type="first" r:id="rId10"/>
      <w:pgSz w:w="11907" w:h="16840" w:code="9"/>
      <w:pgMar w:top="1871" w:right="992" w:bottom="1871" w:left="1758" w:header="1276"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9A9B" w14:textId="77777777" w:rsidR="00CD0D35" w:rsidRDefault="00CD0D35">
      <w:r>
        <w:separator/>
      </w:r>
    </w:p>
  </w:endnote>
  <w:endnote w:type="continuationSeparator" w:id="0">
    <w:p w14:paraId="6693A0CF" w14:textId="77777777" w:rsidR="00CD0D35" w:rsidRDefault="00CD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ePrinter">
    <w:altName w:val="Cambria"/>
    <w:panose1 w:val="00000000000000000000"/>
    <w:charset w:val="00"/>
    <w:family w:val="modern"/>
    <w:notTrueType/>
    <w:pitch w:val="fixed"/>
    <w:sig w:usb0="00000003" w:usb1="00000000" w:usb2="00000000" w:usb3="00000000" w:csb0="00000001" w:csb1="00000000"/>
  </w:font>
  <w:font w:name="Brougham_IBM">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AABC" w14:textId="77777777" w:rsidR="000D4C17" w:rsidRDefault="000D4C17">
    <w:pPr>
      <w:pStyle w:val="Pieddepage"/>
      <w:tabs>
        <w:tab w:val="clear" w:pos="4819"/>
        <w:tab w:val="left" w:pos="2269"/>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C571" w14:textId="77777777" w:rsidR="00CD0D35" w:rsidRDefault="00CD0D35">
      <w:r>
        <w:separator/>
      </w:r>
    </w:p>
  </w:footnote>
  <w:footnote w:type="continuationSeparator" w:id="0">
    <w:p w14:paraId="011ABD46" w14:textId="77777777" w:rsidR="00CD0D35" w:rsidRDefault="00CD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5A81" w14:textId="77777777" w:rsidR="000D4C17" w:rsidRDefault="000D4C17">
    <w:pPr>
      <w:pStyle w:val="En-tte"/>
      <w:jc w:val="center"/>
    </w:pPr>
    <w:r>
      <w:rPr>
        <w:rStyle w:val="Numrodepage"/>
      </w:rPr>
      <w:t xml:space="preserve">- </w:t>
    </w:r>
    <w:r w:rsidRPr="00C110EF">
      <w:rPr>
        <w:rStyle w:val="Numrodepage"/>
        <w:sz w:val="18"/>
        <w:szCs w:val="18"/>
      </w:rPr>
      <w:fldChar w:fldCharType="begin"/>
    </w:r>
    <w:r w:rsidRPr="00C110EF">
      <w:rPr>
        <w:rStyle w:val="Numrodepage"/>
        <w:sz w:val="18"/>
        <w:szCs w:val="18"/>
      </w:rPr>
      <w:instrText xml:space="preserve"> PAGE </w:instrText>
    </w:r>
    <w:r w:rsidRPr="00C110EF">
      <w:rPr>
        <w:rStyle w:val="Numrodepage"/>
        <w:sz w:val="18"/>
        <w:szCs w:val="18"/>
      </w:rPr>
      <w:fldChar w:fldCharType="separate"/>
    </w:r>
    <w:r w:rsidR="00AC2160" w:rsidRPr="00C110EF">
      <w:rPr>
        <w:rStyle w:val="Numrodepage"/>
        <w:noProof/>
        <w:sz w:val="18"/>
        <w:szCs w:val="18"/>
      </w:rPr>
      <w:t>4</w:t>
    </w:r>
    <w:r w:rsidRPr="00C110EF">
      <w:rPr>
        <w:rStyle w:val="Numrodepage"/>
        <w:sz w:val="18"/>
        <w:szCs w:val="18"/>
      </w:rPr>
      <w:fldChar w:fldCharType="end"/>
    </w:r>
    <w:r>
      <w:rPr>
        <w:rStyle w:val="Numrodepag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ADFD" w14:textId="77777777" w:rsidR="000D4C17" w:rsidRDefault="000D4C17">
    <w:pPr>
      <w:ind w:left="-567"/>
    </w:pPr>
  </w:p>
  <w:p w14:paraId="5880739D" w14:textId="77777777" w:rsidR="000D4C17" w:rsidRDefault="000D4C17">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FF7"/>
    <w:multiLevelType w:val="hybridMultilevel"/>
    <w:tmpl w:val="C6402058"/>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267CEE"/>
    <w:multiLevelType w:val="hybridMultilevel"/>
    <w:tmpl w:val="A3B60074"/>
    <w:lvl w:ilvl="0" w:tplc="F8B00694">
      <w:start w:val="13"/>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E7C4FB5"/>
    <w:multiLevelType w:val="hybridMultilevel"/>
    <w:tmpl w:val="B3E00512"/>
    <w:lvl w:ilvl="0" w:tplc="100C000F">
      <w:start w:val="4"/>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0E63CFA"/>
    <w:multiLevelType w:val="hybridMultilevel"/>
    <w:tmpl w:val="68B41ACC"/>
    <w:lvl w:ilvl="0" w:tplc="100C000F">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17D789F"/>
    <w:multiLevelType w:val="hybridMultilevel"/>
    <w:tmpl w:val="834C7F18"/>
    <w:lvl w:ilvl="0" w:tplc="7D522BE6">
      <w:start w:val="4"/>
      <w:numFmt w:val="bullet"/>
      <w:lvlText w:val="-"/>
      <w:lvlJc w:val="left"/>
      <w:pPr>
        <w:ind w:left="786" w:hanging="360"/>
      </w:pPr>
      <w:rPr>
        <w:rFonts w:ascii="Verdana" w:eastAsia="Times New Roman" w:hAnsi="Verdana" w:cs="Times New Roman"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5" w15:restartNumberingAfterBreak="0">
    <w:nsid w:val="26247071"/>
    <w:multiLevelType w:val="hybridMultilevel"/>
    <w:tmpl w:val="4EE048EE"/>
    <w:lvl w:ilvl="0" w:tplc="D0C84194">
      <w:start w:val="3"/>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6" w15:restartNumberingAfterBreak="0">
    <w:nsid w:val="3E492BB4"/>
    <w:multiLevelType w:val="hybridMultilevel"/>
    <w:tmpl w:val="9C04C8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B4F41AA"/>
    <w:multiLevelType w:val="hybridMultilevel"/>
    <w:tmpl w:val="DFE4D5B6"/>
    <w:lvl w:ilvl="0" w:tplc="5232BE62">
      <w:start w:val="1"/>
      <w:numFmt w:val="decimal"/>
      <w:lvlText w:val="%1."/>
      <w:lvlJc w:val="left"/>
      <w:pPr>
        <w:tabs>
          <w:tab w:val="num" w:pos="720"/>
        </w:tabs>
        <w:ind w:left="720" w:hanging="360"/>
      </w:pPr>
      <w:rPr>
        <w:rFonts w:hint="default"/>
        <w:i w:val="0"/>
        <w:iCs/>
      </w:rPr>
    </w:lvl>
    <w:lvl w:ilvl="1" w:tplc="E4B46366">
      <w:start w:val="1"/>
      <w:numFmt w:val="bullet"/>
      <w:lvlText w:val="-"/>
      <w:lvlJc w:val="left"/>
      <w:pPr>
        <w:tabs>
          <w:tab w:val="num" w:pos="1495"/>
        </w:tabs>
        <w:ind w:left="1495"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746236E6"/>
    <w:multiLevelType w:val="hybridMultilevel"/>
    <w:tmpl w:val="AE9E6D00"/>
    <w:lvl w:ilvl="0" w:tplc="FB0A6FB2">
      <w:start w:val="1"/>
      <w:numFmt w:val="bullet"/>
      <w:lvlText w:val="•"/>
      <w:lvlJc w:val="left"/>
      <w:pPr>
        <w:tabs>
          <w:tab w:val="num" w:pos="720"/>
        </w:tabs>
        <w:ind w:left="720" w:hanging="360"/>
      </w:pPr>
      <w:rPr>
        <w:rFonts w:ascii="Arial" w:hAnsi="Arial" w:hint="default"/>
      </w:rPr>
    </w:lvl>
    <w:lvl w:ilvl="1" w:tplc="94D2EAE4" w:tentative="1">
      <w:start w:val="1"/>
      <w:numFmt w:val="bullet"/>
      <w:lvlText w:val="•"/>
      <w:lvlJc w:val="left"/>
      <w:pPr>
        <w:tabs>
          <w:tab w:val="num" w:pos="1440"/>
        </w:tabs>
        <w:ind w:left="1440" w:hanging="360"/>
      </w:pPr>
      <w:rPr>
        <w:rFonts w:ascii="Arial" w:hAnsi="Arial" w:hint="default"/>
      </w:rPr>
    </w:lvl>
    <w:lvl w:ilvl="2" w:tplc="C04C9DA8" w:tentative="1">
      <w:start w:val="1"/>
      <w:numFmt w:val="bullet"/>
      <w:lvlText w:val="•"/>
      <w:lvlJc w:val="left"/>
      <w:pPr>
        <w:tabs>
          <w:tab w:val="num" w:pos="2160"/>
        </w:tabs>
        <w:ind w:left="2160" w:hanging="360"/>
      </w:pPr>
      <w:rPr>
        <w:rFonts w:ascii="Arial" w:hAnsi="Arial" w:hint="default"/>
      </w:rPr>
    </w:lvl>
    <w:lvl w:ilvl="3" w:tplc="B622A372" w:tentative="1">
      <w:start w:val="1"/>
      <w:numFmt w:val="bullet"/>
      <w:lvlText w:val="•"/>
      <w:lvlJc w:val="left"/>
      <w:pPr>
        <w:tabs>
          <w:tab w:val="num" w:pos="2880"/>
        </w:tabs>
        <w:ind w:left="2880" w:hanging="360"/>
      </w:pPr>
      <w:rPr>
        <w:rFonts w:ascii="Arial" w:hAnsi="Arial" w:hint="default"/>
      </w:rPr>
    </w:lvl>
    <w:lvl w:ilvl="4" w:tplc="D8ACB924" w:tentative="1">
      <w:start w:val="1"/>
      <w:numFmt w:val="bullet"/>
      <w:lvlText w:val="•"/>
      <w:lvlJc w:val="left"/>
      <w:pPr>
        <w:tabs>
          <w:tab w:val="num" w:pos="3600"/>
        </w:tabs>
        <w:ind w:left="3600" w:hanging="360"/>
      </w:pPr>
      <w:rPr>
        <w:rFonts w:ascii="Arial" w:hAnsi="Arial" w:hint="default"/>
      </w:rPr>
    </w:lvl>
    <w:lvl w:ilvl="5" w:tplc="16B460B8" w:tentative="1">
      <w:start w:val="1"/>
      <w:numFmt w:val="bullet"/>
      <w:lvlText w:val="•"/>
      <w:lvlJc w:val="left"/>
      <w:pPr>
        <w:tabs>
          <w:tab w:val="num" w:pos="4320"/>
        </w:tabs>
        <w:ind w:left="4320" w:hanging="360"/>
      </w:pPr>
      <w:rPr>
        <w:rFonts w:ascii="Arial" w:hAnsi="Arial" w:hint="default"/>
      </w:rPr>
    </w:lvl>
    <w:lvl w:ilvl="6" w:tplc="DADCD424" w:tentative="1">
      <w:start w:val="1"/>
      <w:numFmt w:val="bullet"/>
      <w:lvlText w:val="•"/>
      <w:lvlJc w:val="left"/>
      <w:pPr>
        <w:tabs>
          <w:tab w:val="num" w:pos="5040"/>
        </w:tabs>
        <w:ind w:left="5040" w:hanging="360"/>
      </w:pPr>
      <w:rPr>
        <w:rFonts w:ascii="Arial" w:hAnsi="Arial" w:hint="default"/>
      </w:rPr>
    </w:lvl>
    <w:lvl w:ilvl="7" w:tplc="F4D652E2" w:tentative="1">
      <w:start w:val="1"/>
      <w:numFmt w:val="bullet"/>
      <w:lvlText w:val="•"/>
      <w:lvlJc w:val="left"/>
      <w:pPr>
        <w:tabs>
          <w:tab w:val="num" w:pos="5760"/>
        </w:tabs>
        <w:ind w:left="5760" w:hanging="360"/>
      </w:pPr>
      <w:rPr>
        <w:rFonts w:ascii="Arial" w:hAnsi="Arial" w:hint="default"/>
      </w:rPr>
    </w:lvl>
    <w:lvl w:ilvl="8" w:tplc="03342B78">
      <w:start w:val="1"/>
      <w:numFmt w:val="bullet"/>
      <w:lvlText w:val="•"/>
      <w:lvlJc w:val="left"/>
      <w:pPr>
        <w:tabs>
          <w:tab w:val="num" w:pos="6480"/>
        </w:tabs>
        <w:ind w:left="6480" w:hanging="360"/>
      </w:pPr>
      <w:rPr>
        <w:rFonts w:ascii="Arial" w:hAnsi="Arial" w:hint="default"/>
      </w:rPr>
    </w:lvl>
  </w:abstractNum>
  <w:abstractNum w:abstractNumId="9" w15:restartNumberingAfterBreak="0">
    <w:nsid w:val="78B91138"/>
    <w:multiLevelType w:val="hybridMultilevel"/>
    <w:tmpl w:val="95847AB4"/>
    <w:lvl w:ilvl="0" w:tplc="29D88C16">
      <w:start w:val="2"/>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92089599">
    <w:abstractNumId w:val="6"/>
  </w:num>
  <w:num w:numId="2" w16cid:durableId="793255311">
    <w:abstractNumId w:val="7"/>
  </w:num>
  <w:num w:numId="3" w16cid:durableId="1166440221">
    <w:abstractNumId w:val="5"/>
  </w:num>
  <w:num w:numId="4" w16cid:durableId="1696808182">
    <w:abstractNumId w:val="0"/>
  </w:num>
  <w:num w:numId="5" w16cid:durableId="1381175055">
    <w:abstractNumId w:val="2"/>
  </w:num>
  <w:num w:numId="6" w16cid:durableId="683288746">
    <w:abstractNumId w:val="3"/>
  </w:num>
  <w:num w:numId="7" w16cid:durableId="262417535">
    <w:abstractNumId w:val="8"/>
  </w:num>
  <w:num w:numId="8" w16cid:durableId="653148595">
    <w:abstractNumId w:val="4"/>
  </w:num>
  <w:num w:numId="9" w16cid:durableId="11806936">
    <w:abstractNumId w:val="9"/>
  </w:num>
  <w:num w:numId="10" w16cid:durableId="3313773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fr-FR" w:vendorID="9" w:dllVersion="512" w:checkStyle="1"/>
  <w:activeWritingStyle w:appName="MSWord" w:lang="de-CH" w:vendorID="9" w:dllVersion="512" w:checkStyle="1"/>
  <w:activeWritingStyle w:appName="MSWord" w:lang="nl-NL" w:vendorID="1" w:dllVersion="512" w:checkStyle="1"/>
  <w:proofState w:spelling="clean" w:grammar="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53"/>
    <w:rsid w:val="000027C7"/>
    <w:rsid w:val="00005DAD"/>
    <w:rsid w:val="00006D7E"/>
    <w:rsid w:val="000071F4"/>
    <w:rsid w:val="00013BD3"/>
    <w:rsid w:val="00013C32"/>
    <w:rsid w:val="00014A1C"/>
    <w:rsid w:val="000208D1"/>
    <w:rsid w:val="00022768"/>
    <w:rsid w:val="00022DBA"/>
    <w:rsid w:val="00025DF9"/>
    <w:rsid w:val="000431DD"/>
    <w:rsid w:val="00044B41"/>
    <w:rsid w:val="00045E92"/>
    <w:rsid w:val="00046F93"/>
    <w:rsid w:val="000535DC"/>
    <w:rsid w:val="000541CE"/>
    <w:rsid w:val="0006205C"/>
    <w:rsid w:val="000629D8"/>
    <w:rsid w:val="0007295A"/>
    <w:rsid w:val="00073908"/>
    <w:rsid w:val="0007482C"/>
    <w:rsid w:val="000766A0"/>
    <w:rsid w:val="00085DC2"/>
    <w:rsid w:val="000868C3"/>
    <w:rsid w:val="00087C58"/>
    <w:rsid w:val="00091E7A"/>
    <w:rsid w:val="0009438A"/>
    <w:rsid w:val="00095E0F"/>
    <w:rsid w:val="00096D57"/>
    <w:rsid w:val="000979FC"/>
    <w:rsid w:val="000A269F"/>
    <w:rsid w:val="000A462D"/>
    <w:rsid w:val="000A60EA"/>
    <w:rsid w:val="000B2CC7"/>
    <w:rsid w:val="000B2EEE"/>
    <w:rsid w:val="000B54A9"/>
    <w:rsid w:val="000C34DE"/>
    <w:rsid w:val="000C4F1C"/>
    <w:rsid w:val="000C5B6C"/>
    <w:rsid w:val="000C5B8E"/>
    <w:rsid w:val="000D0A6E"/>
    <w:rsid w:val="000D1092"/>
    <w:rsid w:val="000D1CBB"/>
    <w:rsid w:val="000D4C17"/>
    <w:rsid w:val="000D583D"/>
    <w:rsid w:val="000D5FAB"/>
    <w:rsid w:val="000D6A1C"/>
    <w:rsid w:val="000D7FEC"/>
    <w:rsid w:val="000E02B2"/>
    <w:rsid w:val="000E2310"/>
    <w:rsid w:val="000E4132"/>
    <w:rsid w:val="000E41D6"/>
    <w:rsid w:val="000F06BF"/>
    <w:rsid w:val="000F12A1"/>
    <w:rsid w:val="000F3A3E"/>
    <w:rsid w:val="000F411B"/>
    <w:rsid w:val="000F7229"/>
    <w:rsid w:val="00100464"/>
    <w:rsid w:val="00102311"/>
    <w:rsid w:val="00103B60"/>
    <w:rsid w:val="001050F3"/>
    <w:rsid w:val="00106F67"/>
    <w:rsid w:val="00107F0B"/>
    <w:rsid w:val="00115483"/>
    <w:rsid w:val="0011593B"/>
    <w:rsid w:val="00115F07"/>
    <w:rsid w:val="001224F6"/>
    <w:rsid w:val="00123AA7"/>
    <w:rsid w:val="00123FD9"/>
    <w:rsid w:val="00124AD9"/>
    <w:rsid w:val="00125240"/>
    <w:rsid w:val="001258E8"/>
    <w:rsid w:val="00126A35"/>
    <w:rsid w:val="0012766E"/>
    <w:rsid w:val="00130DC8"/>
    <w:rsid w:val="00132162"/>
    <w:rsid w:val="0013377A"/>
    <w:rsid w:val="0013510C"/>
    <w:rsid w:val="00136BB5"/>
    <w:rsid w:val="00142932"/>
    <w:rsid w:val="00145239"/>
    <w:rsid w:val="0015003F"/>
    <w:rsid w:val="001509CD"/>
    <w:rsid w:val="00152890"/>
    <w:rsid w:val="0015298D"/>
    <w:rsid w:val="001578AE"/>
    <w:rsid w:val="00160097"/>
    <w:rsid w:val="00160105"/>
    <w:rsid w:val="001610FD"/>
    <w:rsid w:val="001655C8"/>
    <w:rsid w:val="001731B1"/>
    <w:rsid w:val="00173EC0"/>
    <w:rsid w:val="00175BCE"/>
    <w:rsid w:val="00181F1A"/>
    <w:rsid w:val="001872E2"/>
    <w:rsid w:val="0019180F"/>
    <w:rsid w:val="00191976"/>
    <w:rsid w:val="001925B2"/>
    <w:rsid w:val="00192E1F"/>
    <w:rsid w:val="00195E6C"/>
    <w:rsid w:val="001A0813"/>
    <w:rsid w:val="001A2384"/>
    <w:rsid w:val="001A5715"/>
    <w:rsid w:val="001A661B"/>
    <w:rsid w:val="001B0631"/>
    <w:rsid w:val="001B0C9D"/>
    <w:rsid w:val="001B16F3"/>
    <w:rsid w:val="001B4C64"/>
    <w:rsid w:val="001C1841"/>
    <w:rsid w:val="001D15D4"/>
    <w:rsid w:val="001D3A7A"/>
    <w:rsid w:val="001D4D1F"/>
    <w:rsid w:val="001D5381"/>
    <w:rsid w:val="001D555C"/>
    <w:rsid w:val="001D583D"/>
    <w:rsid w:val="001E45E2"/>
    <w:rsid w:val="001E4F08"/>
    <w:rsid w:val="001E5E53"/>
    <w:rsid w:val="001E6AA8"/>
    <w:rsid w:val="001E7AF2"/>
    <w:rsid w:val="001E7C13"/>
    <w:rsid w:val="001F3C06"/>
    <w:rsid w:val="001F4AFC"/>
    <w:rsid w:val="001F5EBC"/>
    <w:rsid w:val="001F7125"/>
    <w:rsid w:val="002076F0"/>
    <w:rsid w:val="00212AA9"/>
    <w:rsid w:val="00221200"/>
    <w:rsid w:val="0022557F"/>
    <w:rsid w:val="00226944"/>
    <w:rsid w:val="002271BA"/>
    <w:rsid w:val="002279C5"/>
    <w:rsid w:val="00230F6A"/>
    <w:rsid w:val="00232CAD"/>
    <w:rsid w:val="00234214"/>
    <w:rsid w:val="00235376"/>
    <w:rsid w:val="00246F9A"/>
    <w:rsid w:val="0025491E"/>
    <w:rsid w:val="00254FBB"/>
    <w:rsid w:val="00255D13"/>
    <w:rsid w:val="002567D4"/>
    <w:rsid w:val="0025773A"/>
    <w:rsid w:val="0026318A"/>
    <w:rsid w:val="002659C0"/>
    <w:rsid w:val="00267C3A"/>
    <w:rsid w:val="002722FC"/>
    <w:rsid w:val="00273A93"/>
    <w:rsid w:val="00280550"/>
    <w:rsid w:val="002810E7"/>
    <w:rsid w:val="00282DC7"/>
    <w:rsid w:val="00284819"/>
    <w:rsid w:val="00286D10"/>
    <w:rsid w:val="00292A3A"/>
    <w:rsid w:val="00294AE1"/>
    <w:rsid w:val="00295FE1"/>
    <w:rsid w:val="00297114"/>
    <w:rsid w:val="002A0C5E"/>
    <w:rsid w:val="002A4102"/>
    <w:rsid w:val="002A7758"/>
    <w:rsid w:val="002B5C9C"/>
    <w:rsid w:val="002C015A"/>
    <w:rsid w:val="002C2833"/>
    <w:rsid w:val="002C4031"/>
    <w:rsid w:val="002C4273"/>
    <w:rsid w:val="002C68B9"/>
    <w:rsid w:val="002C74A3"/>
    <w:rsid w:val="002D42F9"/>
    <w:rsid w:val="002D45E8"/>
    <w:rsid w:val="002D49AD"/>
    <w:rsid w:val="002D5738"/>
    <w:rsid w:val="002D612E"/>
    <w:rsid w:val="002D7B5A"/>
    <w:rsid w:val="002E15A6"/>
    <w:rsid w:val="002E1F75"/>
    <w:rsid w:val="002E3B63"/>
    <w:rsid w:val="002E54CA"/>
    <w:rsid w:val="002E6B92"/>
    <w:rsid w:val="002E7641"/>
    <w:rsid w:val="002E7F62"/>
    <w:rsid w:val="002F2211"/>
    <w:rsid w:val="00302B91"/>
    <w:rsid w:val="003030F0"/>
    <w:rsid w:val="003059E1"/>
    <w:rsid w:val="0031023C"/>
    <w:rsid w:val="00313ADC"/>
    <w:rsid w:val="003145E3"/>
    <w:rsid w:val="00320201"/>
    <w:rsid w:val="00320903"/>
    <w:rsid w:val="00323664"/>
    <w:rsid w:val="003242F3"/>
    <w:rsid w:val="0032725D"/>
    <w:rsid w:val="0032761B"/>
    <w:rsid w:val="0033149A"/>
    <w:rsid w:val="00337AE5"/>
    <w:rsid w:val="00342E2A"/>
    <w:rsid w:val="00346F36"/>
    <w:rsid w:val="00352277"/>
    <w:rsid w:val="00356610"/>
    <w:rsid w:val="0035701A"/>
    <w:rsid w:val="00360743"/>
    <w:rsid w:val="003610B3"/>
    <w:rsid w:val="0036128A"/>
    <w:rsid w:val="00372D07"/>
    <w:rsid w:val="00375FA2"/>
    <w:rsid w:val="003765A0"/>
    <w:rsid w:val="003777E8"/>
    <w:rsid w:val="00382310"/>
    <w:rsid w:val="00383EDC"/>
    <w:rsid w:val="003846A2"/>
    <w:rsid w:val="0038743B"/>
    <w:rsid w:val="00393310"/>
    <w:rsid w:val="0039556F"/>
    <w:rsid w:val="003A28BE"/>
    <w:rsid w:val="003A4F7C"/>
    <w:rsid w:val="003A7880"/>
    <w:rsid w:val="003B09EA"/>
    <w:rsid w:val="003B1178"/>
    <w:rsid w:val="003B26CC"/>
    <w:rsid w:val="003B3418"/>
    <w:rsid w:val="003B785A"/>
    <w:rsid w:val="003C2DBB"/>
    <w:rsid w:val="003C469E"/>
    <w:rsid w:val="003C5589"/>
    <w:rsid w:val="003C775B"/>
    <w:rsid w:val="003D1484"/>
    <w:rsid w:val="003D1E48"/>
    <w:rsid w:val="003D3448"/>
    <w:rsid w:val="003D5C1B"/>
    <w:rsid w:val="003E0239"/>
    <w:rsid w:val="003E0592"/>
    <w:rsid w:val="003E0A9C"/>
    <w:rsid w:val="003E2BF3"/>
    <w:rsid w:val="003E3D7C"/>
    <w:rsid w:val="003E73A2"/>
    <w:rsid w:val="003E7983"/>
    <w:rsid w:val="003F0EAA"/>
    <w:rsid w:val="003F2661"/>
    <w:rsid w:val="003F68DF"/>
    <w:rsid w:val="00401453"/>
    <w:rsid w:val="00402D64"/>
    <w:rsid w:val="00406464"/>
    <w:rsid w:val="004100A4"/>
    <w:rsid w:val="00416CA1"/>
    <w:rsid w:val="00422504"/>
    <w:rsid w:val="004244B9"/>
    <w:rsid w:val="00425AAB"/>
    <w:rsid w:val="00430F2D"/>
    <w:rsid w:val="00433669"/>
    <w:rsid w:val="00434000"/>
    <w:rsid w:val="00434162"/>
    <w:rsid w:val="0044216E"/>
    <w:rsid w:val="00443A6A"/>
    <w:rsid w:val="00445F84"/>
    <w:rsid w:val="00450C08"/>
    <w:rsid w:val="00455AE8"/>
    <w:rsid w:val="00461735"/>
    <w:rsid w:val="004623ED"/>
    <w:rsid w:val="00462459"/>
    <w:rsid w:val="00465B4C"/>
    <w:rsid w:val="00471E08"/>
    <w:rsid w:val="004725C9"/>
    <w:rsid w:val="00472BF8"/>
    <w:rsid w:val="0048135F"/>
    <w:rsid w:val="00490C5C"/>
    <w:rsid w:val="0049104E"/>
    <w:rsid w:val="004923DD"/>
    <w:rsid w:val="00495631"/>
    <w:rsid w:val="00496579"/>
    <w:rsid w:val="004A2B9B"/>
    <w:rsid w:val="004B0CF7"/>
    <w:rsid w:val="004B1C18"/>
    <w:rsid w:val="004B2C8B"/>
    <w:rsid w:val="004B4DA7"/>
    <w:rsid w:val="004B589B"/>
    <w:rsid w:val="004B7D64"/>
    <w:rsid w:val="004B7F75"/>
    <w:rsid w:val="004C3986"/>
    <w:rsid w:val="004C3D25"/>
    <w:rsid w:val="004C438F"/>
    <w:rsid w:val="004C573B"/>
    <w:rsid w:val="004C6ED6"/>
    <w:rsid w:val="004D24AC"/>
    <w:rsid w:val="004D3443"/>
    <w:rsid w:val="004D52BE"/>
    <w:rsid w:val="004E26B3"/>
    <w:rsid w:val="004E38E4"/>
    <w:rsid w:val="004E3EEF"/>
    <w:rsid w:val="004E73B2"/>
    <w:rsid w:val="004F0463"/>
    <w:rsid w:val="004F2BBE"/>
    <w:rsid w:val="004F3B8B"/>
    <w:rsid w:val="004F45F3"/>
    <w:rsid w:val="00500824"/>
    <w:rsid w:val="00500F67"/>
    <w:rsid w:val="00502208"/>
    <w:rsid w:val="00502A9B"/>
    <w:rsid w:val="00503EA9"/>
    <w:rsid w:val="0051094E"/>
    <w:rsid w:val="00511F86"/>
    <w:rsid w:val="005131AE"/>
    <w:rsid w:val="00514582"/>
    <w:rsid w:val="005156C8"/>
    <w:rsid w:val="00515DD6"/>
    <w:rsid w:val="005160D2"/>
    <w:rsid w:val="00516523"/>
    <w:rsid w:val="005174B2"/>
    <w:rsid w:val="00522E25"/>
    <w:rsid w:val="005241D1"/>
    <w:rsid w:val="00526183"/>
    <w:rsid w:val="00526D03"/>
    <w:rsid w:val="005271EE"/>
    <w:rsid w:val="00531A74"/>
    <w:rsid w:val="00537B64"/>
    <w:rsid w:val="00540A74"/>
    <w:rsid w:val="00546FC9"/>
    <w:rsid w:val="005478D0"/>
    <w:rsid w:val="00550492"/>
    <w:rsid w:val="005546D0"/>
    <w:rsid w:val="00555428"/>
    <w:rsid w:val="00557669"/>
    <w:rsid w:val="0056198F"/>
    <w:rsid w:val="00563376"/>
    <w:rsid w:val="005633E0"/>
    <w:rsid w:val="00563CA7"/>
    <w:rsid w:val="00565443"/>
    <w:rsid w:val="005655F4"/>
    <w:rsid w:val="00565744"/>
    <w:rsid w:val="005668D1"/>
    <w:rsid w:val="00566AC2"/>
    <w:rsid w:val="00566D34"/>
    <w:rsid w:val="00580053"/>
    <w:rsid w:val="00580331"/>
    <w:rsid w:val="00580574"/>
    <w:rsid w:val="00585F5F"/>
    <w:rsid w:val="005944F0"/>
    <w:rsid w:val="0059576B"/>
    <w:rsid w:val="00595C00"/>
    <w:rsid w:val="005A0D04"/>
    <w:rsid w:val="005A35EF"/>
    <w:rsid w:val="005A7678"/>
    <w:rsid w:val="005B1FE5"/>
    <w:rsid w:val="005B297A"/>
    <w:rsid w:val="005B5617"/>
    <w:rsid w:val="005B568E"/>
    <w:rsid w:val="005B6AA7"/>
    <w:rsid w:val="005B7156"/>
    <w:rsid w:val="005C0ECB"/>
    <w:rsid w:val="005C1311"/>
    <w:rsid w:val="005C199C"/>
    <w:rsid w:val="005C3680"/>
    <w:rsid w:val="005C3E42"/>
    <w:rsid w:val="005C5042"/>
    <w:rsid w:val="005C6290"/>
    <w:rsid w:val="005C66EC"/>
    <w:rsid w:val="005C6BC6"/>
    <w:rsid w:val="005D092A"/>
    <w:rsid w:val="005D599E"/>
    <w:rsid w:val="005E0F20"/>
    <w:rsid w:val="005E245B"/>
    <w:rsid w:val="005E27E9"/>
    <w:rsid w:val="005E6BE5"/>
    <w:rsid w:val="005E6C13"/>
    <w:rsid w:val="005F137C"/>
    <w:rsid w:val="005F1FF8"/>
    <w:rsid w:val="006005C2"/>
    <w:rsid w:val="00601032"/>
    <w:rsid w:val="00601E96"/>
    <w:rsid w:val="00603940"/>
    <w:rsid w:val="006050B8"/>
    <w:rsid w:val="006052A5"/>
    <w:rsid w:val="0060542D"/>
    <w:rsid w:val="006115BB"/>
    <w:rsid w:val="006138E7"/>
    <w:rsid w:val="00613FC4"/>
    <w:rsid w:val="006159B1"/>
    <w:rsid w:val="00615A98"/>
    <w:rsid w:val="00621ACF"/>
    <w:rsid w:val="006222A3"/>
    <w:rsid w:val="006238C3"/>
    <w:rsid w:val="00623DCE"/>
    <w:rsid w:val="00632481"/>
    <w:rsid w:val="00634DA3"/>
    <w:rsid w:val="006375D0"/>
    <w:rsid w:val="0064443A"/>
    <w:rsid w:val="00653B11"/>
    <w:rsid w:val="006540F4"/>
    <w:rsid w:val="00656D6B"/>
    <w:rsid w:val="00657084"/>
    <w:rsid w:val="00661C11"/>
    <w:rsid w:val="00661CF9"/>
    <w:rsid w:val="00662F50"/>
    <w:rsid w:val="00666E46"/>
    <w:rsid w:val="00667318"/>
    <w:rsid w:val="006711A3"/>
    <w:rsid w:val="00672EF5"/>
    <w:rsid w:val="0067360D"/>
    <w:rsid w:val="00674A5B"/>
    <w:rsid w:val="00675345"/>
    <w:rsid w:val="006761C3"/>
    <w:rsid w:val="006829A5"/>
    <w:rsid w:val="006836CF"/>
    <w:rsid w:val="00683C1D"/>
    <w:rsid w:val="00686973"/>
    <w:rsid w:val="00687591"/>
    <w:rsid w:val="00691050"/>
    <w:rsid w:val="00697BEE"/>
    <w:rsid w:val="006A2EE7"/>
    <w:rsid w:val="006A6915"/>
    <w:rsid w:val="006B0D1E"/>
    <w:rsid w:val="006B1804"/>
    <w:rsid w:val="006B2DFA"/>
    <w:rsid w:val="006B3B6D"/>
    <w:rsid w:val="006B6407"/>
    <w:rsid w:val="006B7FDB"/>
    <w:rsid w:val="006C6DFB"/>
    <w:rsid w:val="006C7A4C"/>
    <w:rsid w:val="006D4253"/>
    <w:rsid w:val="006D4D2E"/>
    <w:rsid w:val="006D7522"/>
    <w:rsid w:val="006D75D5"/>
    <w:rsid w:val="006E0199"/>
    <w:rsid w:val="006E240A"/>
    <w:rsid w:val="006E2536"/>
    <w:rsid w:val="006E3B8B"/>
    <w:rsid w:val="006E6827"/>
    <w:rsid w:val="006E697C"/>
    <w:rsid w:val="006E6ABC"/>
    <w:rsid w:val="006E7C20"/>
    <w:rsid w:val="006F39DD"/>
    <w:rsid w:val="006F4F75"/>
    <w:rsid w:val="006F7F1A"/>
    <w:rsid w:val="007019FA"/>
    <w:rsid w:val="00703F65"/>
    <w:rsid w:val="00705178"/>
    <w:rsid w:val="00707A5C"/>
    <w:rsid w:val="007113CF"/>
    <w:rsid w:val="00711849"/>
    <w:rsid w:val="007118C5"/>
    <w:rsid w:val="00712224"/>
    <w:rsid w:val="0071531C"/>
    <w:rsid w:val="00715DC9"/>
    <w:rsid w:val="00717D99"/>
    <w:rsid w:val="00722FFE"/>
    <w:rsid w:val="00723B4D"/>
    <w:rsid w:val="007242EF"/>
    <w:rsid w:val="007252BB"/>
    <w:rsid w:val="00725CDB"/>
    <w:rsid w:val="007274AC"/>
    <w:rsid w:val="007314F9"/>
    <w:rsid w:val="00732B08"/>
    <w:rsid w:val="0073508A"/>
    <w:rsid w:val="007430D0"/>
    <w:rsid w:val="007468EB"/>
    <w:rsid w:val="0075169B"/>
    <w:rsid w:val="00752076"/>
    <w:rsid w:val="00752B5F"/>
    <w:rsid w:val="00754432"/>
    <w:rsid w:val="00754B9A"/>
    <w:rsid w:val="0075612B"/>
    <w:rsid w:val="00757E8F"/>
    <w:rsid w:val="00761BAB"/>
    <w:rsid w:val="007623DA"/>
    <w:rsid w:val="00763D6E"/>
    <w:rsid w:val="007667B5"/>
    <w:rsid w:val="00771019"/>
    <w:rsid w:val="00771AB0"/>
    <w:rsid w:val="007767E3"/>
    <w:rsid w:val="00776C4B"/>
    <w:rsid w:val="007838C8"/>
    <w:rsid w:val="00790385"/>
    <w:rsid w:val="00793896"/>
    <w:rsid w:val="00794565"/>
    <w:rsid w:val="007A00CE"/>
    <w:rsid w:val="007A1177"/>
    <w:rsid w:val="007A1F25"/>
    <w:rsid w:val="007A2DA5"/>
    <w:rsid w:val="007A5E0A"/>
    <w:rsid w:val="007A5FFE"/>
    <w:rsid w:val="007A6785"/>
    <w:rsid w:val="007A7CAD"/>
    <w:rsid w:val="007B0F48"/>
    <w:rsid w:val="007B13F4"/>
    <w:rsid w:val="007B27A2"/>
    <w:rsid w:val="007B4151"/>
    <w:rsid w:val="007C2338"/>
    <w:rsid w:val="007C308C"/>
    <w:rsid w:val="007C39A0"/>
    <w:rsid w:val="007C3AED"/>
    <w:rsid w:val="007C56AE"/>
    <w:rsid w:val="007C5D8D"/>
    <w:rsid w:val="007C5DD1"/>
    <w:rsid w:val="007D11C9"/>
    <w:rsid w:val="007D2820"/>
    <w:rsid w:val="007D7CFC"/>
    <w:rsid w:val="007D7DB3"/>
    <w:rsid w:val="007E5EAB"/>
    <w:rsid w:val="007E7358"/>
    <w:rsid w:val="007F022E"/>
    <w:rsid w:val="007F1C8B"/>
    <w:rsid w:val="007F2C39"/>
    <w:rsid w:val="007F4145"/>
    <w:rsid w:val="007F57E6"/>
    <w:rsid w:val="007F5979"/>
    <w:rsid w:val="00804056"/>
    <w:rsid w:val="008059EF"/>
    <w:rsid w:val="008135CE"/>
    <w:rsid w:val="008155D1"/>
    <w:rsid w:val="00816CE8"/>
    <w:rsid w:val="00821ECA"/>
    <w:rsid w:val="00825D92"/>
    <w:rsid w:val="008261DE"/>
    <w:rsid w:val="00831ADD"/>
    <w:rsid w:val="00831B23"/>
    <w:rsid w:val="00832CA4"/>
    <w:rsid w:val="00832CBF"/>
    <w:rsid w:val="00832CEC"/>
    <w:rsid w:val="00832E8F"/>
    <w:rsid w:val="00837189"/>
    <w:rsid w:val="00840083"/>
    <w:rsid w:val="00840A6B"/>
    <w:rsid w:val="00844A03"/>
    <w:rsid w:val="00844C1B"/>
    <w:rsid w:val="00844F38"/>
    <w:rsid w:val="00846C5A"/>
    <w:rsid w:val="0085202A"/>
    <w:rsid w:val="008534F5"/>
    <w:rsid w:val="008564CD"/>
    <w:rsid w:val="0086039C"/>
    <w:rsid w:val="00861A53"/>
    <w:rsid w:val="00871154"/>
    <w:rsid w:val="00873E07"/>
    <w:rsid w:val="00874150"/>
    <w:rsid w:val="008759FC"/>
    <w:rsid w:val="00881646"/>
    <w:rsid w:val="00885830"/>
    <w:rsid w:val="00887F50"/>
    <w:rsid w:val="0089086A"/>
    <w:rsid w:val="00893359"/>
    <w:rsid w:val="00893F1A"/>
    <w:rsid w:val="00895187"/>
    <w:rsid w:val="008961D5"/>
    <w:rsid w:val="008A0687"/>
    <w:rsid w:val="008A1F2D"/>
    <w:rsid w:val="008B2457"/>
    <w:rsid w:val="008B25FC"/>
    <w:rsid w:val="008B5B10"/>
    <w:rsid w:val="008B6DC6"/>
    <w:rsid w:val="008B7938"/>
    <w:rsid w:val="008B7BAC"/>
    <w:rsid w:val="008C0771"/>
    <w:rsid w:val="008C0E52"/>
    <w:rsid w:val="008C178B"/>
    <w:rsid w:val="008C1E7C"/>
    <w:rsid w:val="008C2717"/>
    <w:rsid w:val="008D13D5"/>
    <w:rsid w:val="008D399D"/>
    <w:rsid w:val="008D4BFE"/>
    <w:rsid w:val="008D5C2C"/>
    <w:rsid w:val="008D6655"/>
    <w:rsid w:val="008D6B9D"/>
    <w:rsid w:val="008E0812"/>
    <w:rsid w:val="008E1CD4"/>
    <w:rsid w:val="008E251F"/>
    <w:rsid w:val="008E2B20"/>
    <w:rsid w:val="008E3C7B"/>
    <w:rsid w:val="008F14F8"/>
    <w:rsid w:val="008F1D1E"/>
    <w:rsid w:val="008F30AD"/>
    <w:rsid w:val="008F4473"/>
    <w:rsid w:val="008F619D"/>
    <w:rsid w:val="008F6217"/>
    <w:rsid w:val="008F6BA3"/>
    <w:rsid w:val="00900B9E"/>
    <w:rsid w:val="00904C97"/>
    <w:rsid w:val="00906FA2"/>
    <w:rsid w:val="00907B35"/>
    <w:rsid w:val="00911535"/>
    <w:rsid w:val="00911AAA"/>
    <w:rsid w:val="00911BCE"/>
    <w:rsid w:val="00916041"/>
    <w:rsid w:val="009260B3"/>
    <w:rsid w:val="00930283"/>
    <w:rsid w:val="0093225D"/>
    <w:rsid w:val="00932989"/>
    <w:rsid w:val="00933E88"/>
    <w:rsid w:val="00934808"/>
    <w:rsid w:val="009358CC"/>
    <w:rsid w:val="00936385"/>
    <w:rsid w:val="009373DB"/>
    <w:rsid w:val="00940F35"/>
    <w:rsid w:val="00941E24"/>
    <w:rsid w:val="00944080"/>
    <w:rsid w:val="009441E1"/>
    <w:rsid w:val="00944CD5"/>
    <w:rsid w:val="00945542"/>
    <w:rsid w:val="00952112"/>
    <w:rsid w:val="00953A73"/>
    <w:rsid w:val="00964955"/>
    <w:rsid w:val="00966B3E"/>
    <w:rsid w:val="00967096"/>
    <w:rsid w:val="00970D61"/>
    <w:rsid w:val="009716F5"/>
    <w:rsid w:val="00972A75"/>
    <w:rsid w:val="00973787"/>
    <w:rsid w:val="00973F13"/>
    <w:rsid w:val="00975999"/>
    <w:rsid w:val="00976C81"/>
    <w:rsid w:val="00977738"/>
    <w:rsid w:val="00977E7D"/>
    <w:rsid w:val="00983A85"/>
    <w:rsid w:val="009904B6"/>
    <w:rsid w:val="00993317"/>
    <w:rsid w:val="00993804"/>
    <w:rsid w:val="00995616"/>
    <w:rsid w:val="00997390"/>
    <w:rsid w:val="009A0A1A"/>
    <w:rsid w:val="009A3BE3"/>
    <w:rsid w:val="009A4A22"/>
    <w:rsid w:val="009B3283"/>
    <w:rsid w:val="009B3D37"/>
    <w:rsid w:val="009B4C8E"/>
    <w:rsid w:val="009B61DA"/>
    <w:rsid w:val="009B6A66"/>
    <w:rsid w:val="009B74F5"/>
    <w:rsid w:val="009C151A"/>
    <w:rsid w:val="009C1A1D"/>
    <w:rsid w:val="009C3C05"/>
    <w:rsid w:val="009C455B"/>
    <w:rsid w:val="009C64F1"/>
    <w:rsid w:val="009C6FD7"/>
    <w:rsid w:val="009C753E"/>
    <w:rsid w:val="009D1149"/>
    <w:rsid w:val="009D411E"/>
    <w:rsid w:val="009D6764"/>
    <w:rsid w:val="009E05C7"/>
    <w:rsid w:val="009E0F9A"/>
    <w:rsid w:val="009E1A75"/>
    <w:rsid w:val="009E3978"/>
    <w:rsid w:val="009E3A28"/>
    <w:rsid w:val="009E4E7D"/>
    <w:rsid w:val="009E593B"/>
    <w:rsid w:val="009F2A6F"/>
    <w:rsid w:val="009F2C09"/>
    <w:rsid w:val="009F2F86"/>
    <w:rsid w:val="009F3C14"/>
    <w:rsid w:val="00A0237A"/>
    <w:rsid w:val="00A0393B"/>
    <w:rsid w:val="00A0552C"/>
    <w:rsid w:val="00A10EEC"/>
    <w:rsid w:val="00A10FDD"/>
    <w:rsid w:val="00A13EEC"/>
    <w:rsid w:val="00A16595"/>
    <w:rsid w:val="00A2047C"/>
    <w:rsid w:val="00A22314"/>
    <w:rsid w:val="00A233E6"/>
    <w:rsid w:val="00A2411D"/>
    <w:rsid w:val="00A32472"/>
    <w:rsid w:val="00A32C2A"/>
    <w:rsid w:val="00A33590"/>
    <w:rsid w:val="00A33CB3"/>
    <w:rsid w:val="00A349B4"/>
    <w:rsid w:val="00A3642B"/>
    <w:rsid w:val="00A37009"/>
    <w:rsid w:val="00A37382"/>
    <w:rsid w:val="00A4706D"/>
    <w:rsid w:val="00A50B30"/>
    <w:rsid w:val="00A51031"/>
    <w:rsid w:val="00A525BC"/>
    <w:rsid w:val="00A526AE"/>
    <w:rsid w:val="00A539B0"/>
    <w:rsid w:val="00A56FD6"/>
    <w:rsid w:val="00A6138E"/>
    <w:rsid w:val="00A622D5"/>
    <w:rsid w:val="00A62A0A"/>
    <w:rsid w:val="00A63EFD"/>
    <w:rsid w:val="00A65542"/>
    <w:rsid w:val="00A66981"/>
    <w:rsid w:val="00A66B35"/>
    <w:rsid w:val="00A675F1"/>
    <w:rsid w:val="00A71762"/>
    <w:rsid w:val="00A735F5"/>
    <w:rsid w:val="00A77EA2"/>
    <w:rsid w:val="00A8173F"/>
    <w:rsid w:val="00A857FA"/>
    <w:rsid w:val="00A86BD6"/>
    <w:rsid w:val="00A9109C"/>
    <w:rsid w:val="00A92992"/>
    <w:rsid w:val="00A934BD"/>
    <w:rsid w:val="00A949DE"/>
    <w:rsid w:val="00AA43DE"/>
    <w:rsid w:val="00AB099F"/>
    <w:rsid w:val="00AC2160"/>
    <w:rsid w:val="00AC7802"/>
    <w:rsid w:val="00AD028B"/>
    <w:rsid w:val="00AD1869"/>
    <w:rsid w:val="00AD305D"/>
    <w:rsid w:val="00AD745E"/>
    <w:rsid w:val="00AD7F87"/>
    <w:rsid w:val="00AE0472"/>
    <w:rsid w:val="00AE153F"/>
    <w:rsid w:val="00AE3A83"/>
    <w:rsid w:val="00AE481B"/>
    <w:rsid w:val="00AF37D2"/>
    <w:rsid w:val="00AF386A"/>
    <w:rsid w:val="00AF4BDF"/>
    <w:rsid w:val="00AF4C13"/>
    <w:rsid w:val="00AF4EAE"/>
    <w:rsid w:val="00AF6AD4"/>
    <w:rsid w:val="00AF77BD"/>
    <w:rsid w:val="00AF786E"/>
    <w:rsid w:val="00B04CAD"/>
    <w:rsid w:val="00B05AB2"/>
    <w:rsid w:val="00B108D6"/>
    <w:rsid w:val="00B1266F"/>
    <w:rsid w:val="00B1274B"/>
    <w:rsid w:val="00B129C9"/>
    <w:rsid w:val="00B13D02"/>
    <w:rsid w:val="00B20C74"/>
    <w:rsid w:val="00B2686F"/>
    <w:rsid w:val="00B32623"/>
    <w:rsid w:val="00B41386"/>
    <w:rsid w:val="00B41D14"/>
    <w:rsid w:val="00B42782"/>
    <w:rsid w:val="00B43128"/>
    <w:rsid w:val="00B441D2"/>
    <w:rsid w:val="00B46117"/>
    <w:rsid w:val="00B46BED"/>
    <w:rsid w:val="00B531B9"/>
    <w:rsid w:val="00B5614C"/>
    <w:rsid w:val="00B57428"/>
    <w:rsid w:val="00B620C3"/>
    <w:rsid w:val="00B62866"/>
    <w:rsid w:val="00B67990"/>
    <w:rsid w:val="00B67D7A"/>
    <w:rsid w:val="00B70261"/>
    <w:rsid w:val="00B70858"/>
    <w:rsid w:val="00B72053"/>
    <w:rsid w:val="00B72465"/>
    <w:rsid w:val="00B72923"/>
    <w:rsid w:val="00B76736"/>
    <w:rsid w:val="00B774C8"/>
    <w:rsid w:val="00B77873"/>
    <w:rsid w:val="00B820D5"/>
    <w:rsid w:val="00B8331A"/>
    <w:rsid w:val="00B85F5D"/>
    <w:rsid w:val="00B87561"/>
    <w:rsid w:val="00B90E93"/>
    <w:rsid w:val="00B9343D"/>
    <w:rsid w:val="00B9482D"/>
    <w:rsid w:val="00B94AE7"/>
    <w:rsid w:val="00BA1085"/>
    <w:rsid w:val="00BA1AD0"/>
    <w:rsid w:val="00BA2B1F"/>
    <w:rsid w:val="00BA5970"/>
    <w:rsid w:val="00BA5A89"/>
    <w:rsid w:val="00BB39AF"/>
    <w:rsid w:val="00BB6B09"/>
    <w:rsid w:val="00BB74B6"/>
    <w:rsid w:val="00BC0B9C"/>
    <w:rsid w:val="00BC20F8"/>
    <w:rsid w:val="00BC2E51"/>
    <w:rsid w:val="00BC535B"/>
    <w:rsid w:val="00BC63D9"/>
    <w:rsid w:val="00BD2298"/>
    <w:rsid w:val="00BD580D"/>
    <w:rsid w:val="00BE13E4"/>
    <w:rsid w:val="00BE1582"/>
    <w:rsid w:val="00BE41D0"/>
    <w:rsid w:val="00BF004A"/>
    <w:rsid w:val="00BF05ED"/>
    <w:rsid w:val="00BF07EA"/>
    <w:rsid w:val="00BF1E04"/>
    <w:rsid w:val="00BF307E"/>
    <w:rsid w:val="00BF3832"/>
    <w:rsid w:val="00BF5497"/>
    <w:rsid w:val="00BF551D"/>
    <w:rsid w:val="00BF5AE5"/>
    <w:rsid w:val="00BF72D1"/>
    <w:rsid w:val="00BF7AC7"/>
    <w:rsid w:val="00C01214"/>
    <w:rsid w:val="00C03074"/>
    <w:rsid w:val="00C0439C"/>
    <w:rsid w:val="00C0463C"/>
    <w:rsid w:val="00C0550F"/>
    <w:rsid w:val="00C05D43"/>
    <w:rsid w:val="00C067B7"/>
    <w:rsid w:val="00C10E89"/>
    <w:rsid w:val="00C110EF"/>
    <w:rsid w:val="00C11614"/>
    <w:rsid w:val="00C14783"/>
    <w:rsid w:val="00C16681"/>
    <w:rsid w:val="00C17A0F"/>
    <w:rsid w:val="00C22D33"/>
    <w:rsid w:val="00C22E4F"/>
    <w:rsid w:val="00C24485"/>
    <w:rsid w:val="00C24D68"/>
    <w:rsid w:val="00C31FF5"/>
    <w:rsid w:val="00C3248F"/>
    <w:rsid w:val="00C362EF"/>
    <w:rsid w:val="00C404EF"/>
    <w:rsid w:val="00C43212"/>
    <w:rsid w:val="00C4556E"/>
    <w:rsid w:val="00C45869"/>
    <w:rsid w:val="00C47EFC"/>
    <w:rsid w:val="00C47FF2"/>
    <w:rsid w:val="00C50013"/>
    <w:rsid w:val="00C51B01"/>
    <w:rsid w:val="00C5564D"/>
    <w:rsid w:val="00C57920"/>
    <w:rsid w:val="00C6122C"/>
    <w:rsid w:val="00C625E5"/>
    <w:rsid w:val="00C64783"/>
    <w:rsid w:val="00C73700"/>
    <w:rsid w:val="00C73FC5"/>
    <w:rsid w:val="00C77DD6"/>
    <w:rsid w:val="00C80C26"/>
    <w:rsid w:val="00C8385D"/>
    <w:rsid w:val="00C8566D"/>
    <w:rsid w:val="00C87AF4"/>
    <w:rsid w:val="00C95CCC"/>
    <w:rsid w:val="00C965F7"/>
    <w:rsid w:val="00C96AC5"/>
    <w:rsid w:val="00CA1EBD"/>
    <w:rsid w:val="00CA65CF"/>
    <w:rsid w:val="00CA6734"/>
    <w:rsid w:val="00CA7986"/>
    <w:rsid w:val="00CA7E72"/>
    <w:rsid w:val="00CB2F23"/>
    <w:rsid w:val="00CB5062"/>
    <w:rsid w:val="00CB71E0"/>
    <w:rsid w:val="00CB7C25"/>
    <w:rsid w:val="00CB7CE5"/>
    <w:rsid w:val="00CB7F45"/>
    <w:rsid w:val="00CC5274"/>
    <w:rsid w:val="00CC5936"/>
    <w:rsid w:val="00CD0D35"/>
    <w:rsid w:val="00CD1D2B"/>
    <w:rsid w:val="00CD7151"/>
    <w:rsid w:val="00CD7F35"/>
    <w:rsid w:val="00CE1069"/>
    <w:rsid w:val="00CE17F8"/>
    <w:rsid w:val="00CE48E8"/>
    <w:rsid w:val="00CE749D"/>
    <w:rsid w:val="00CF0348"/>
    <w:rsid w:val="00CF09CF"/>
    <w:rsid w:val="00CF18AB"/>
    <w:rsid w:val="00CF2376"/>
    <w:rsid w:val="00CF73F0"/>
    <w:rsid w:val="00CF7B9C"/>
    <w:rsid w:val="00D0119E"/>
    <w:rsid w:val="00D02A92"/>
    <w:rsid w:val="00D0712D"/>
    <w:rsid w:val="00D101A4"/>
    <w:rsid w:val="00D12E2D"/>
    <w:rsid w:val="00D15E5F"/>
    <w:rsid w:val="00D169FC"/>
    <w:rsid w:val="00D24AE7"/>
    <w:rsid w:val="00D25F40"/>
    <w:rsid w:val="00D3129A"/>
    <w:rsid w:val="00D37883"/>
    <w:rsid w:val="00D4143C"/>
    <w:rsid w:val="00D42CEB"/>
    <w:rsid w:val="00D42F2E"/>
    <w:rsid w:val="00D438FA"/>
    <w:rsid w:val="00D52756"/>
    <w:rsid w:val="00D542B1"/>
    <w:rsid w:val="00D557A3"/>
    <w:rsid w:val="00D645EB"/>
    <w:rsid w:val="00D6461D"/>
    <w:rsid w:val="00D66054"/>
    <w:rsid w:val="00D705EC"/>
    <w:rsid w:val="00D7086E"/>
    <w:rsid w:val="00D714FC"/>
    <w:rsid w:val="00D73B68"/>
    <w:rsid w:val="00D742E0"/>
    <w:rsid w:val="00D76FD8"/>
    <w:rsid w:val="00D81384"/>
    <w:rsid w:val="00D81F08"/>
    <w:rsid w:val="00D81FCC"/>
    <w:rsid w:val="00D82154"/>
    <w:rsid w:val="00D84C0D"/>
    <w:rsid w:val="00D8569E"/>
    <w:rsid w:val="00D8691A"/>
    <w:rsid w:val="00D90820"/>
    <w:rsid w:val="00D92EA9"/>
    <w:rsid w:val="00D93800"/>
    <w:rsid w:val="00D97899"/>
    <w:rsid w:val="00DA175A"/>
    <w:rsid w:val="00DA4695"/>
    <w:rsid w:val="00DA6ADF"/>
    <w:rsid w:val="00DA6EBD"/>
    <w:rsid w:val="00DA782E"/>
    <w:rsid w:val="00DB0CFA"/>
    <w:rsid w:val="00DB479E"/>
    <w:rsid w:val="00DB5D83"/>
    <w:rsid w:val="00DC0765"/>
    <w:rsid w:val="00DC1509"/>
    <w:rsid w:val="00DC1619"/>
    <w:rsid w:val="00DC385C"/>
    <w:rsid w:val="00DC39B7"/>
    <w:rsid w:val="00DC465A"/>
    <w:rsid w:val="00DC5713"/>
    <w:rsid w:val="00DC6D0D"/>
    <w:rsid w:val="00DD092C"/>
    <w:rsid w:val="00DD4CF5"/>
    <w:rsid w:val="00DD52A7"/>
    <w:rsid w:val="00DD5B0E"/>
    <w:rsid w:val="00DE043B"/>
    <w:rsid w:val="00DE17DF"/>
    <w:rsid w:val="00DE4009"/>
    <w:rsid w:val="00DE6218"/>
    <w:rsid w:val="00DF1BA7"/>
    <w:rsid w:val="00DF2885"/>
    <w:rsid w:val="00DF57C3"/>
    <w:rsid w:val="00DF6432"/>
    <w:rsid w:val="00E0421F"/>
    <w:rsid w:val="00E056BD"/>
    <w:rsid w:val="00E10FEB"/>
    <w:rsid w:val="00E13D9E"/>
    <w:rsid w:val="00E17D08"/>
    <w:rsid w:val="00E248D5"/>
    <w:rsid w:val="00E26886"/>
    <w:rsid w:val="00E26C79"/>
    <w:rsid w:val="00E27ABC"/>
    <w:rsid w:val="00E30AD0"/>
    <w:rsid w:val="00E31A65"/>
    <w:rsid w:val="00E33FEF"/>
    <w:rsid w:val="00E349B1"/>
    <w:rsid w:val="00E42A50"/>
    <w:rsid w:val="00E43A69"/>
    <w:rsid w:val="00E50967"/>
    <w:rsid w:val="00E51F3A"/>
    <w:rsid w:val="00E5356A"/>
    <w:rsid w:val="00E540F4"/>
    <w:rsid w:val="00E54C05"/>
    <w:rsid w:val="00E55C15"/>
    <w:rsid w:val="00E56469"/>
    <w:rsid w:val="00E57EA7"/>
    <w:rsid w:val="00E60308"/>
    <w:rsid w:val="00E60C89"/>
    <w:rsid w:val="00E60CE9"/>
    <w:rsid w:val="00E6162A"/>
    <w:rsid w:val="00E663B9"/>
    <w:rsid w:val="00E7179C"/>
    <w:rsid w:val="00E7206E"/>
    <w:rsid w:val="00E7346C"/>
    <w:rsid w:val="00E7777A"/>
    <w:rsid w:val="00E80432"/>
    <w:rsid w:val="00E80DB0"/>
    <w:rsid w:val="00E83636"/>
    <w:rsid w:val="00E839FD"/>
    <w:rsid w:val="00E93014"/>
    <w:rsid w:val="00E9503C"/>
    <w:rsid w:val="00E95B1F"/>
    <w:rsid w:val="00E96447"/>
    <w:rsid w:val="00E96AF8"/>
    <w:rsid w:val="00EA3A12"/>
    <w:rsid w:val="00EA3ECC"/>
    <w:rsid w:val="00EA44A8"/>
    <w:rsid w:val="00EB2709"/>
    <w:rsid w:val="00EB275B"/>
    <w:rsid w:val="00EB5152"/>
    <w:rsid w:val="00EB5771"/>
    <w:rsid w:val="00EB68AE"/>
    <w:rsid w:val="00EB7312"/>
    <w:rsid w:val="00EC2017"/>
    <w:rsid w:val="00EC3310"/>
    <w:rsid w:val="00ED2295"/>
    <w:rsid w:val="00ED6BCE"/>
    <w:rsid w:val="00EE324C"/>
    <w:rsid w:val="00EE3FC7"/>
    <w:rsid w:val="00EE6EF5"/>
    <w:rsid w:val="00EE7BF7"/>
    <w:rsid w:val="00EF1553"/>
    <w:rsid w:val="00EF2697"/>
    <w:rsid w:val="00EF3F87"/>
    <w:rsid w:val="00EF5D90"/>
    <w:rsid w:val="00EF6BCF"/>
    <w:rsid w:val="00EF7EA3"/>
    <w:rsid w:val="00F00C5E"/>
    <w:rsid w:val="00F02FBB"/>
    <w:rsid w:val="00F060D7"/>
    <w:rsid w:val="00F1009B"/>
    <w:rsid w:val="00F11F95"/>
    <w:rsid w:val="00F14B10"/>
    <w:rsid w:val="00F15480"/>
    <w:rsid w:val="00F17CCF"/>
    <w:rsid w:val="00F20F5B"/>
    <w:rsid w:val="00F2279E"/>
    <w:rsid w:val="00F22D9A"/>
    <w:rsid w:val="00F22E8F"/>
    <w:rsid w:val="00F24532"/>
    <w:rsid w:val="00F30092"/>
    <w:rsid w:val="00F311D9"/>
    <w:rsid w:val="00F33CF7"/>
    <w:rsid w:val="00F37CC0"/>
    <w:rsid w:val="00F41C2A"/>
    <w:rsid w:val="00F42004"/>
    <w:rsid w:val="00F42445"/>
    <w:rsid w:val="00F42E92"/>
    <w:rsid w:val="00F43B8C"/>
    <w:rsid w:val="00F46F62"/>
    <w:rsid w:val="00F47C98"/>
    <w:rsid w:val="00F51554"/>
    <w:rsid w:val="00F53FB5"/>
    <w:rsid w:val="00F547B1"/>
    <w:rsid w:val="00F578D5"/>
    <w:rsid w:val="00F60A46"/>
    <w:rsid w:val="00F646F8"/>
    <w:rsid w:val="00F70AE1"/>
    <w:rsid w:val="00F7133D"/>
    <w:rsid w:val="00F71AB8"/>
    <w:rsid w:val="00F72755"/>
    <w:rsid w:val="00F764A0"/>
    <w:rsid w:val="00F76C8A"/>
    <w:rsid w:val="00F803EB"/>
    <w:rsid w:val="00F806D6"/>
    <w:rsid w:val="00F8316F"/>
    <w:rsid w:val="00F85F17"/>
    <w:rsid w:val="00F863AE"/>
    <w:rsid w:val="00F86E35"/>
    <w:rsid w:val="00F86FDC"/>
    <w:rsid w:val="00F91959"/>
    <w:rsid w:val="00F919C4"/>
    <w:rsid w:val="00F96925"/>
    <w:rsid w:val="00F97968"/>
    <w:rsid w:val="00FA1197"/>
    <w:rsid w:val="00FA4819"/>
    <w:rsid w:val="00FA5251"/>
    <w:rsid w:val="00FA6EF3"/>
    <w:rsid w:val="00FA7496"/>
    <w:rsid w:val="00FA7AA0"/>
    <w:rsid w:val="00FA7FF2"/>
    <w:rsid w:val="00FB4168"/>
    <w:rsid w:val="00FD07D2"/>
    <w:rsid w:val="00FD327D"/>
    <w:rsid w:val="00FD5E93"/>
    <w:rsid w:val="00FE4A74"/>
    <w:rsid w:val="00FE50D8"/>
    <w:rsid w:val="00FE5AB0"/>
    <w:rsid w:val="00FE6032"/>
    <w:rsid w:val="00FE7A21"/>
    <w:rsid w:val="00FF1D40"/>
    <w:rsid w:val="00FF3C47"/>
    <w:rsid w:val="00FF40E6"/>
    <w:rsid w:val="00FF4431"/>
    <w:rsid w:val="00FF539C"/>
    <w:rsid w:val="00FF78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7A9F1"/>
  <w15:docId w15:val="{21F54CC9-3B56-4FB3-9E81-BAC8BBCC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ePrinter" w:eastAsia="Times New Roman" w:hAnsi="LinePrinter"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fr-FR" w:eastAsia="fr-FR"/>
    </w:rPr>
  </w:style>
  <w:style w:type="paragraph" w:styleId="Titre1">
    <w:name w:val="heading 1"/>
    <w:basedOn w:val="Normal"/>
    <w:next w:val="Normal"/>
    <w:qFormat/>
    <w:pPr>
      <w:keepNext/>
      <w:tabs>
        <w:tab w:val="num" w:pos="0"/>
        <w:tab w:val="left" w:pos="5103"/>
      </w:tabs>
      <w:outlineLvl w:val="0"/>
    </w:pPr>
    <w:rPr>
      <w:b/>
      <w:bCs/>
      <w:u w:val="single"/>
    </w:rPr>
  </w:style>
  <w:style w:type="paragraph" w:styleId="Titre2">
    <w:name w:val="heading 2"/>
    <w:basedOn w:val="Normal"/>
    <w:next w:val="Normal"/>
    <w:qFormat/>
    <w:pPr>
      <w:keepNext/>
      <w:tabs>
        <w:tab w:val="left" w:pos="709"/>
        <w:tab w:val="left" w:pos="5387"/>
      </w:tabs>
      <w:spacing w:line="360" w:lineRule="auto"/>
      <w:ind w:left="426"/>
      <w:jc w:val="both"/>
      <w:outlineLvl w:val="1"/>
    </w:pPr>
    <w:rPr>
      <w:rFonts w:cs="Arial"/>
      <w:b/>
      <w:bCs/>
    </w:rPr>
  </w:style>
  <w:style w:type="paragraph" w:styleId="Titre3">
    <w:name w:val="heading 3"/>
    <w:basedOn w:val="Normal"/>
    <w:next w:val="Normal"/>
    <w:qFormat/>
    <w:pPr>
      <w:keepNext/>
      <w:outlineLvl w:val="2"/>
    </w:pPr>
    <w:rPr>
      <w:b/>
      <w:bCs/>
    </w:rPr>
  </w:style>
  <w:style w:type="paragraph" w:styleId="Titre6">
    <w:name w:val="heading 6"/>
    <w:basedOn w:val="Normal"/>
    <w:next w:val="Normal"/>
    <w:qFormat/>
    <w:pPr>
      <w:keepNext/>
      <w:tabs>
        <w:tab w:val="num" w:pos="142"/>
        <w:tab w:val="left" w:pos="2552"/>
        <w:tab w:val="decimal" w:pos="3828"/>
        <w:tab w:val="left" w:pos="5103"/>
        <w:tab w:val="decimal" w:pos="6379"/>
      </w:tabs>
      <w:ind w:left="142" w:hanging="426"/>
      <w:outlineLvl w:val="5"/>
    </w:pPr>
    <w:rPr>
      <w:b/>
      <w:bCs/>
    </w:rPr>
  </w:style>
  <w:style w:type="paragraph" w:styleId="Titre7">
    <w:name w:val="heading 7"/>
    <w:basedOn w:val="Normal"/>
    <w:next w:val="Normal"/>
    <w:qFormat/>
    <w:pPr>
      <w:keepNext/>
      <w:tabs>
        <w:tab w:val="num" w:pos="142"/>
      </w:tabs>
      <w:ind w:left="142"/>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pPr>
      <w:tabs>
        <w:tab w:val="center" w:pos="4819"/>
        <w:tab w:val="right" w:pos="9071"/>
      </w:tabs>
    </w:pPr>
  </w:style>
  <w:style w:type="paragraph" w:styleId="En-tte">
    <w:name w:val="header"/>
    <w:basedOn w:val="Normal"/>
    <w:next w:val="Normal"/>
    <w:semiHidden/>
    <w:pPr>
      <w:tabs>
        <w:tab w:val="center" w:pos="4819"/>
        <w:tab w:val="right" w:pos="9071"/>
      </w:tabs>
    </w:pPr>
  </w:style>
  <w:style w:type="character" w:styleId="Numrodepage">
    <w:name w:val="page number"/>
    <w:basedOn w:val="Policepardfaut"/>
    <w:semiHidden/>
  </w:style>
  <w:style w:type="paragraph" w:customStyle="1" w:styleId="Simple">
    <w:name w:val="Simple"/>
    <w:basedOn w:val="Normal"/>
    <w:rPr>
      <w:rFonts w:ascii="Brougham_IBM" w:hAnsi="Brougham_IBM"/>
      <w:lang w:val="en-US"/>
    </w:rPr>
  </w:style>
  <w:style w:type="character" w:styleId="Lienhypertexte">
    <w:name w:val="Hyperlink"/>
    <w:semiHidden/>
    <w:rPr>
      <w:color w:val="0000FF"/>
      <w:u w:val="single"/>
    </w:rPr>
  </w:style>
  <w:style w:type="paragraph" w:styleId="Retraitcorpsdetexte">
    <w:name w:val="Body Text Indent"/>
    <w:basedOn w:val="Normal"/>
    <w:semiHidden/>
    <w:pPr>
      <w:autoSpaceDE w:val="0"/>
      <w:autoSpaceDN w:val="0"/>
      <w:adjustRightInd w:val="0"/>
      <w:ind w:left="142" w:hanging="142"/>
    </w:pPr>
    <w:rPr>
      <w:rFonts w:cs="Arial"/>
    </w:rPr>
  </w:style>
  <w:style w:type="character" w:customStyle="1" w:styleId="grame">
    <w:name w:val="grame"/>
    <w:basedOn w:val="Policepardfaut"/>
  </w:style>
  <w:style w:type="paragraph" w:customStyle="1" w:styleId="xl26">
    <w:name w:val="xl26"/>
    <w:basedOn w:val="Normal"/>
    <w:pPr>
      <w:spacing w:before="100" w:beforeAutospacing="1" w:after="100" w:afterAutospacing="1"/>
      <w:jc w:val="right"/>
    </w:pPr>
    <w:rPr>
      <w:rFonts w:ascii="Arial Unicode MS" w:eastAsia="Arial Unicode MS" w:hAnsi="Arial Unicode MS" w:cs="Arial Unicode MS"/>
      <w:szCs w:val="24"/>
    </w:rPr>
  </w:style>
  <w:style w:type="paragraph" w:styleId="Corpsdetexte">
    <w:name w:val="Body Text"/>
    <w:basedOn w:val="Normal"/>
    <w:semiHidden/>
    <w:rPr>
      <w:rFonts w:cs="Arial"/>
      <w:i/>
      <w:iCs/>
    </w:rPr>
  </w:style>
  <w:style w:type="paragraph" w:styleId="Retraitcorpsdetexte2">
    <w:name w:val="Body Text Indent 2"/>
    <w:basedOn w:val="Normal"/>
    <w:semiHidden/>
    <w:pPr>
      <w:ind w:left="851"/>
      <w:jc w:val="both"/>
    </w:pPr>
    <w:rPr>
      <w:sz w:val="22"/>
    </w:rPr>
  </w:style>
  <w:style w:type="paragraph" w:styleId="Retraitcorpsdetexte3">
    <w:name w:val="Body Text Indent 3"/>
    <w:basedOn w:val="Normal"/>
    <w:semiHidden/>
    <w:pPr>
      <w:ind w:left="426"/>
    </w:pPr>
    <w:rPr>
      <w:rFonts w:cs="Arial"/>
      <w:bCs/>
      <w:i/>
      <w:iCs/>
      <w:sz w:val="22"/>
      <w:szCs w:val="28"/>
    </w:rPr>
  </w:style>
  <w:style w:type="paragraph" w:styleId="Corpsdetexte2">
    <w:name w:val="Body Text 2"/>
    <w:basedOn w:val="Normal"/>
    <w:semiHidden/>
    <w:pPr>
      <w:tabs>
        <w:tab w:val="left" w:pos="5040"/>
      </w:tabs>
      <w:ind w:right="-134"/>
      <w:jc w:val="both"/>
    </w:pPr>
    <w:rPr>
      <w:rFonts w:ascii="Verdana" w:hAnsi="Verdana"/>
      <w:sz w:val="21"/>
      <w:szCs w:val="28"/>
    </w:rPr>
  </w:style>
  <w:style w:type="paragraph" w:styleId="Normalcentr">
    <w:name w:val="Block Text"/>
    <w:basedOn w:val="Normal"/>
    <w:semiHidden/>
    <w:pPr>
      <w:tabs>
        <w:tab w:val="left" w:pos="5040"/>
      </w:tabs>
      <w:ind w:left="426" w:right="-134"/>
      <w:jc w:val="both"/>
    </w:pPr>
    <w:rPr>
      <w:rFonts w:ascii="Verdana" w:hAnsi="Verdana"/>
      <w:sz w:val="21"/>
      <w:szCs w:val="28"/>
    </w:rPr>
  </w:style>
  <w:style w:type="paragraph" w:styleId="Corpsdetexte3">
    <w:name w:val="Body Text 3"/>
    <w:basedOn w:val="Normal"/>
    <w:semiHidden/>
    <w:pPr>
      <w:tabs>
        <w:tab w:val="left" w:pos="1139"/>
        <w:tab w:val="left" w:pos="2280"/>
        <w:tab w:val="left" w:pos="3420"/>
        <w:tab w:val="left" w:pos="4559"/>
        <w:tab w:val="left" w:pos="5700"/>
        <w:tab w:val="left" w:pos="6840"/>
        <w:tab w:val="left" w:pos="7979"/>
        <w:tab w:val="left" w:pos="9120"/>
        <w:tab w:val="left" w:pos="10260"/>
        <w:tab w:val="left" w:pos="11399"/>
        <w:tab w:val="left" w:pos="12540"/>
        <w:tab w:val="left" w:pos="13680"/>
      </w:tabs>
    </w:pPr>
    <w:rPr>
      <w:rFonts w:ascii="Verdana" w:hAnsi="Verdana"/>
      <w:sz w:val="21"/>
    </w:rPr>
  </w:style>
  <w:style w:type="paragraph" w:styleId="Textebrut">
    <w:name w:val="Plain Text"/>
    <w:basedOn w:val="Normal"/>
    <w:link w:val="TextebrutCar"/>
    <w:uiPriority w:val="99"/>
    <w:semiHidden/>
    <w:unhideWhenUsed/>
    <w:rsid w:val="006E0199"/>
    <w:rPr>
      <w:rFonts w:ascii="Calibri" w:eastAsia="Calibri" w:hAnsi="Calibri"/>
      <w:sz w:val="22"/>
      <w:szCs w:val="21"/>
      <w:lang w:val="fr-CH" w:eastAsia="en-US"/>
    </w:rPr>
  </w:style>
  <w:style w:type="character" w:customStyle="1" w:styleId="TextebrutCar">
    <w:name w:val="Texte brut Car"/>
    <w:link w:val="Textebrut"/>
    <w:uiPriority w:val="99"/>
    <w:semiHidden/>
    <w:rsid w:val="006E0199"/>
    <w:rPr>
      <w:rFonts w:ascii="Calibri" w:eastAsia="Calibri" w:hAnsi="Calibri"/>
      <w:sz w:val="22"/>
      <w:szCs w:val="21"/>
      <w:lang w:eastAsia="en-US"/>
    </w:rPr>
  </w:style>
  <w:style w:type="paragraph" w:styleId="Paragraphedeliste">
    <w:name w:val="List Paragraph"/>
    <w:basedOn w:val="Normal"/>
    <w:uiPriority w:val="34"/>
    <w:qFormat/>
    <w:rsid w:val="00D52756"/>
    <w:pPr>
      <w:ind w:left="720"/>
      <w:contextualSpacing/>
    </w:pPr>
    <w:rPr>
      <w:rFonts w:ascii="Times New Roman" w:hAnsi="Times New Roman"/>
      <w:szCs w:val="24"/>
      <w:lang w:val="fr-CH" w:eastAsia="fr-CH"/>
    </w:rPr>
  </w:style>
  <w:style w:type="paragraph" w:styleId="Textedebulles">
    <w:name w:val="Balloon Text"/>
    <w:basedOn w:val="Normal"/>
    <w:link w:val="TextedebullesCar"/>
    <w:uiPriority w:val="99"/>
    <w:semiHidden/>
    <w:unhideWhenUsed/>
    <w:rsid w:val="004623ED"/>
    <w:rPr>
      <w:rFonts w:ascii="Tahoma" w:hAnsi="Tahoma" w:cs="Tahoma"/>
      <w:sz w:val="16"/>
      <w:szCs w:val="16"/>
    </w:rPr>
  </w:style>
  <w:style w:type="character" w:customStyle="1" w:styleId="TextedebullesCar">
    <w:name w:val="Texte de bulles Car"/>
    <w:link w:val="Textedebulles"/>
    <w:uiPriority w:val="99"/>
    <w:semiHidden/>
    <w:rsid w:val="004623ED"/>
    <w:rPr>
      <w:rFonts w:ascii="Tahoma" w:hAnsi="Tahoma" w:cs="Tahoma"/>
      <w:sz w:val="16"/>
      <w:szCs w:val="16"/>
      <w:lang w:val="fr-FR" w:eastAsia="fr-FR"/>
    </w:rPr>
  </w:style>
  <w:style w:type="paragraph" w:styleId="NormalWeb">
    <w:name w:val="Normal (Web)"/>
    <w:basedOn w:val="Normal"/>
    <w:uiPriority w:val="99"/>
    <w:semiHidden/>
    <w:unhideWhenUsed/>
    <w:rsid w:val="008E3C7B"/>
    <w:pPr>
      <w:spacing w:before="100" w:beforeAutospacing="1" w:after="100" w:afterAutospacing="1"/>
    </w:pPr>
    <w:rPr>
      <w:rFonts w:ascii="Times New Roman" w:hAnsi="Times New Roman"/>
      <w:szCs w:val="24"/>
      <w:lang w:val="fr-CH" w:eastAsia="fr-CH"/>
    </w:rPr>
  </w:style>
  <w:style w:type="paragraph" w:customStyle="1" w:styleId="Default">
    <w:name w:val="Default"/>
    <w:rsid w:val="008C1E7C"/>
    <w:pPr>
      <w:autoSpaceDE w:val="0"/>
      <w:autoSpaceDN w:val="0"/>
      <w:adjustRightInd w:val="0"/>
    </w:pPr>
    <w:rPr>
      <w:rFonts w:ascii="Arial" w:hAnsi="Arial" w:cs="Arial"/>
      <w:color w:val="000000"/>
      <w:sz w:val="24"/>
      <w:szCs w:val="24"/>
    </w:rPr>
  </w:style>
  <w:style w:type="character" w:customStyle="1" w:styleId="PieddepageCar">
    <w:name w:val="Pied de page Car"/>
    <w:basedOn w:val="Policepardfaut"/>
    <w:link w:val="Pieddepage"/>
    <w:uiPriority w:val="99"/>
    <w:semiHidden/>
    <w:rsid w:val="00973787"/>
    <w:rPr>
      <w:rFonts w:ascii="Arial" w:hAnsi="Arial"/>
      <w:sz w:val="24"/>
      <w:lang w:val="fr-FR" w:eastAsia="fr-FR"/>
    </w:rPr>
  </w:style>
  <w:style w:type="character" w:customStyle="1" w:styleId="bumpedfont20">
    <w:name w:val="bumpedfont20"/>
    <w:basedOn w:val="Policepardfaut"/>
    <w:rsid w:val="0051094E"/>
  </w:style>
  <w:style w:type="character" w:styleId="Mentionnonrsolue">
    <w:name w:val="Unresolved Mention"/>
    <w:basedOn w:val="Policepardfaut"/>
    <w:uiPriority w:val="99"/>
    <w:semiHidden/>
    <w:unhideWhenUsed/>
    <w:rsid w:val="00BE13E4"/>
    <w:rPr>
      <w:color w:val="605E5C"/>
      <w:shd w:val="clear" w:color="auto" w:fill="E1DFDD"/>
    </w:rPr>
  </w:style>
  <w:style w:type="character" w:styleId="lev">
    <w:name w:val="Strong"/>
    <w:basedOn w:val="Policepardfaut"/>
    <w:uiPriority w:val="22"/>
    <w:qFormat/>
    <w:rsid w:val="00E60308"/>
    <w:rPr>
      <w:b/>
      <w:bCs/>
    </w:rPr>
  </w:style>
  <w:style w:type="character" w:styleId="Marquedecommentaire">
    <w:name w:val="annotation reference"/>
    <w:basedOn w:val="Policepardfaut"/>
    <w:uiPriority w:val="99"/>
    <w:semiHidden/>
    <w:unhideWhenUsed/>
    <w:rsid w:val="00320903"/>
    <w:rPr>
      <w:sz w:val="16"/>
      <w:szCs w:val="16"/>
    </w:rPr>
  </w:style>
  <w:style w:type="paragraph" w:styleId="Commentaire">
    <w:name w:val="annotation text"/>
    <w:basedOn w:val="Normal"/>
    <w:link w:val="CommentaireCar"/>
    <w:uiPriority w:val="99"/>
    <w:unhideWhenUsed/>
    <w:rsid w:val="00320903"/>
    <w:rPr>
      <w:sz w:val="20"/>
    </w:rPr>
  </w:style>
  <w:style w:type="character" w:customStyle="1" w:styleId="CommentaireCar">
    <w:name w:val="Commentaire Car"/>
    <w:basedOn w:val="Policepardfaut"/>
    <w:link w:val="Commentaire"/>
    <w:uiPriority w:val="99"/>
    <w:rsid w:val="00320903"/>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320903"/>
    <w:rPr>
      <w:b/>
      <w:bCs/>
    </w:rPr>
  </w:style>
  <w:style w:type="character" w:customStyle="1" w:styleId="ObjetducommentaireCar">
    <w:name w:val="Objet du commentaire Car"/>
    <w:basedOn w:val="CommentaireCar"/>
    <w:link w:val="Objetducommentaire"/>
    <w:uiPriority w:val="99"/>
    <w:semiHidden/>
    <w:rsid w:val="00320903"/>
    <w:rPr>
      <w:rFonts w:ascii="Arial" w:hAnsi="Arial"/>
      <w:b/>
      <w:bCs/>
      <w:lang w:val="fr-FR" w:eastAsia="fr-FR"/>
    </w:rPr>
  </w:style>
  <w:style w:type="paragraph" w:styleId="Rvision">
    <w:name w:val="Revision"/>
    <w:hidden/>
    <w:uiPriority w:val="99"/>
    <w:semiHidden/>
    <w:rsid w:val="00BC2E51"/>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6719">
      <w:bodyDiv w:val="1"/>
      <w:marLeft w:val="0"/>
      <w:marRight w:val="0"/>
      <w:marTop w:val="0"/>
      <w:marBottom w:val="0"/>
      <w:divBdr>
        <w:top w:val="none" w:sz="0" w:space="0" w:color="auto"/>
        <w:left w:val="none" w:sz="0" w:space="0" w:color="auto"/>
        <w:bottom w:val="none" w:sz="0" w:space="0" w:color="auto"/>
        <w:right w:val="none" w:sz="0" w:space="0" w:color="auto"/>
      </w:divBdr>
    </w:div>
    <w:div w:id="365568809">
      <w:bodyDiv w:val="1"/>
      <w:marLeft w:val="0"/>
      <w:marRight w:val="0"/>
      <w:marTop w:val="0"/>
      <w:marBottom w:val="0"/>
      <w:divBdr>
        <w:top w:val="none" w:sz="0" w:space="0" w:color="auto"/>
        <w:left w:val="none" w:sz="0" w:space="0" w:color="auto"/>
        <w:bottom w:val="none" w:sz="0" w:space="0" w:color="auto"/>
        <w:right w:val="none" w:sz="0" w:space="0" w:color="auto"/>
      </w:divBdr>
      <w:divsChild>
        <w:div w:id="16543267">
          <w:marLeft w:val="446"/>
          <w:marRight w:val="0"/>
          <w:marTop w:val="0"/>
          <w:marBottom w:val="0"/>
          <w:divBdr>
            <w:top w:val="none" w:sz="0" w:space="0" w:color="auto"/>
            <w:left w:val="none" w:sz="0" w:space="0" w:color="auto"/>
            <w:bottom w:val="none" w:sz="0" w:space="0" w:color="auto"/>
            <w:right w:val="none" w:sz="0" w:space="0" w:color="auto"/>
          </w:divBdr>
        </w:div>
        <w:div w:id="806553187">
          <w:marLeft w:val="446"/>
          <w:marRight w:val="0"/>
          <w:marTop w:val="0"/>
          <w:marBottom w:val="0"/>
          <w:divBdr>
            <w:top w:val="none" w:sz="0" w:space="0" w:color="auto"/>
            <w:left w:val="none" w:sz="0" w:space="0" w:color="auto"/>
            <w:bottom w:val="none" w:sz="0" w:space="0" w:color="auto"/>
            <w:right w:val="none" w:sz="0" w:space="0" w:color="auto"/>
          </w:divBdr>
        </w:div>
      </w:divsChild>
    </w:div>
    <w:div w:id="369185734">
      <w:bodyDiv w:val="1"/>
      <w:marLeft w:val="0"/>
      <w:marRight w:val="0"/>
      <w:marTop w:val="0"/>
      <w:marBottom w:val="0"/>
      <w:divBdr>
        <w:top w:val="none" w:sz="0" w:space="0" w:color="auto"/>
        <w:left w:val="none" w:sz="0" w:space="0" w:color="auto"/>
        <w:bottom w:val="none" w:sz="0" w:space="0" w:color="auto"/>
        <w:right w:val="none" w:sz="0" w:space="0" w:color="auto"/>
      </w:divBdr>
      <w:divsChild>
        <w:div w:id="589124744">
          <w:marLeft w:val="677"/>
          <w:marRight w:val="0"/>
          <w:marTop w:val="0"/>
          <w:marBottom w:val="285"/>
          <w:divBdr>
            <w:top w:val="none" w:sz="0" w:space="0" w:color="auto"/>
            <w:left w:val="none" w:sz="0" w:space="0" w:color="auto"/>
            <w:bottom w:val="none" w:sz="0" w:space="0" w:color="auto"/>
            <w:right w:val="none" w:sz="0" w:space="0" w:color="auto"/>
          </w:divBdr>
        </w:div>
      </w:divsChild>
    </w:div>
    <w:div w:id="425927531">
      <w:bodyDiv w:val="1"/>
      <w:marLeft w:val="0"/>
      <w:marRight w:val="0"/>
      <w:marTop w:val="0"/>
      <w:marBottom w:val="0"/>
      <w:divBdr>
        <w:top w:val="none" w:sz="0" w:space="0" w:color="auto"/>
        <w:left w:val="none" w:sz="0" w:space="0" w:color="auto"/>
        <w:bottom w:val="none" w:sz="0" w:space="0" w:color="auto"/>
        <w:right w:val="none" w:sz="0" w:space="0" w:color="auto"/>
      </w:divBdr>
      <w:divsChild>
        <w:div w:id="1107038147">
          <w:marLeft w:val="0"/>
          <w:marRight w:val="0"/>
          <w:marTop w:val="288"/>
          <w:marBottom w:val="0"/>
          <w:divBdr>
            <w:top w:val="none" w:sz="0" w:space="0" w:color="auto"/>
            <w:left w:val="none" w:sz="0" w:space="0" w:color="auto"/>
            <w:bottom w:val="none" w:sz="0" w:space="0" w:color="auto"/>
            <w:right w:val="none" w:sz="0" w:space="0" w:color="auto"/>
          </w:divBdr>
        </w:div>
        <w:div w:id="1233616775">
          <w:marLeft w:val="0"/>
          <w:marRight w:val="0"/>
          <w:marTop w:val="288"/>
          <w:marBottom w:val="0"/>
          <w:divBdr>
            <w:top w:val="none" w:sz="0" w:space="0" w:color="auto"/>
            <w:left w:val="none" w:sz="0" w:space="0" w:color="auto"/>
            <w:bottom w:val="none" w:sz="0" w:space="0" w:color="auto"/>
            <w:right w:val="none" w:sz="0" w:space="0" w:color="auto"/>
          </w:divBdr>
        </w:div>
      </w:divsChild>
    </w:div>
    <w:div w:id="482935197">
      <w:bodyDiv w:val="1"/>
      <w:marLeft w:val="0"/>
      <w:marRight w:val="0"/>
      <w:marTop w:val="0"/>
      <w:marBottom w:val="0"/>
      <w:divBdr>
        <w:top w:val="none" w:sz="0" w:space="0" w:color="auto"/>
        <w:left w:val="none" w:sz="0" w:space="0" w:color="auto"/>
        <w:bottom w:val="none" w:sz="0" w:space="0" w:color="auto"/>
        <w:right w:val="none" w:sz="0" w:space="0" w:color="auto"/>
      </w:divBdr>
    </w:div>
    <w:div w:id="528567566">
      <w:bodyDiv w:val="1"/>
      <w:marLeft w:val="0"/>
      <w:marRight w:val="0"/>
      <w:marTop w:val="0"/>
      <w:marBottom w:val="0"/>
      <w:divBdr>
        <w:top w:val="none" w:sz="0" w:space="0" w:color="auto"/>
        <w:left w:val="none" w:sz="0" w:space="0" w:color="auto"/>
        <w:bottom w:val="none" w:sz="0" w:space="0" w:color="auto"/>
        <w:right w:val="none" w:sz="0" w:space="0" w:color="auto"/>
      </w:divBdr>
      <w:divsChild>
        <w:div w:id="1691487461">
          <w:marLeft w:val="0"/>
          <w:marRight w:val="0"/>
          <w:marTop w:val="288"/>
          <w:marBottom w:val="0"/>
          <w:divBdr>
            <w:top w:val="none" w:sz="0" w:space="0" w:color="auto"/>
            <w:left w:val="none" w:sz="0" w:space="0" w:color="auto"/>
            <w:bottom w:val="none" w:sz="0" w:space="0" w:color="auto"/>
            <w:right w:val="none" w:sz="0" w:space="0" w:color="auto"/>
          </w:divBdr>
        </w:div>
        <w:div w:id="164324872">
          <w:marLeft w:val="0"/>
          <w:marRight w:val="0"/>
          <w:marTop w:val="288"/>
          <w:marBottom w:val="0"/>
          <w:divBdr>
            <w:top w:val="none" w:sz="0" w:space="0" w:color="auto"/>
            <w:left w:val="none" w:sz="0" w:space="0" w:color="auto"/>
            <w:bottom w:val="none" w:sz="0" w:space="0" w:color="auto"/>
            <w:right w:val="none" w:sz="0" w:space="0" w:color="auto"/>
          </w:divBdr>
        </w:div>
        <w:div w:id="1534342562">
          <w:marLeft w:val="0"/>
          <w:marRight w:val="0"/>
          <w:marTop w:val="288"/>
          <w:marBottom w:val="0"/>
          <w:divBdr>
            <w:top w:val="none" w:sz="0" w:space="0" w:color="auto"/>
            <w:left w:val="none" w:sz="0" w:space="0" w:color="auto"/>
            <w:bottom w:val="none" w:sz="0" w:space="0" w:color="auto"/>
            <w:right w:val="none" w:sz="0" w:space="0" w:color="auto"/>
          </w:divBdr>
        </w:div>
      </w:divsChild>
    </w:div>
    <w:div w:id="661784910">
      <w:bodyDiv w:val="1"/>
      <w:marLeft w:val="0"/>
      <w:marRight w:val="0"/>
      <w:marTop w:val="0"/>
      <w:marBottom w:val="0"/>
      <w:divBdr>
        <w:top w:val="none" w:sz="0" w:space="0" w:color="auto"/>
        <w:left w:val="none" w:sz="0" w:space="0" w:color="auto"/>
        <w:bottom w:val="none" w:sz="0" w:space="0" w:color="auto"/>
        <w:right w:val="none" w:sz="0" w:space="0" w:color="auto"/>
      </w:divBdr>
    </w:div>
    <w:div w:id="883055763">
      <w:bodyDiv w:val="1"/>
      <w:marLeft w:val="0"/>
      <w:marRight w:val="0"/>
      <w:marTop w:val="0"/>
      <w:marBottom w:val="0"/>
      <w:divBdr>
        <w:top w:val="none" w:sz="0" w:space="0" w:color="auto"/>
        <w:left w:val="none" w:sz="0" w:space="0" w:color="auto"/>
        <w:bottom w:val="none" w:sz="0" w:space="0" w:color="auto"/>
        <w:right w:val="none" w:sz="0" w:space="0" w:color="auto"/>
      </w:divBdr>
      <w:divsChild>
        <w:div w:id="995036449">
          <w:marLeft w:val="547"/>
          <w:marRight w:val="0"/>
          <w:marTop w:val="134"/>
          <w:marBottom w:val="0"/>
          <w:divBdr>
            <w:top w:val="none" w:sz="0" w:space="0" w:color="auto"/>
            <w:left w:val="none" w:sz="0" w:space="0" w:color="auto"/>
            <w:bottom w:val="none" w:sz="0" w:space="0" w:color="auto"/>
            <w:right w:val="none" w:sz="0" w:space="0" w:color="auto"/>
          </w:divBdr>
        </w:div>
        <w:div w:id="1002707414">
          <w:marLeft w:val="547"/>
          <w:marRight w:val="0"/>
          <w:marTop w:val="134"/>
          <w:marBottom w:val="0"/>
          <w:divBdr>
            <w:top w:val="none" w:sz="0" w:space="0" w:color="auto"/>
            <w:left w:val="none" w:sz="0" w:space="0" w:color="auto"/>
            <w:bottom w:val="none" w:sz="0" w:space="0" w:color="auto"/>
            <w:right w:val="none" w:sz="0" w:space="0" w:color="auto"/>
          </w:divBdr>
        </w:div>
      </w:divsChild>
    </w:div>
    <w:div w:id="884828547">
      <w:bodyDiv w:val="1"/>
      <w:marLeft w:val="0"/>
      <w:marRight w:val="0"/>
      <w:marTop w:val="0"/>
      <w:marBottom w:val="0"/>
      <w:divBdr>
        <w:top w:val="none" w:sz="0" w:space="0" w:color="auto"/>
        <w:left w:val="none" w:sz="0" w:space="0" w:color="auto"/>
        <w:bottom w:val="none" w:sz="0" w:space="0" w:color="auto"/>
        <w:right w:val="none" w:sz="0" w:space="0" w:color="auto"/>
      </w:divBdr>
      <w:divsChild>
        <w:div w:id="1364207837">
          <w:marLeft w:val="547"/>
          <w:marRight w:val="0"/>
          <w:marTop w:val="134"/>
          <w:marBottom w:val="0"/>
          <w:divBdr>
            <w:top w:val="none" w:sz="0" w:space="0" w:color="auto"/>
            <w:left w:val="none" w:sz="0" w:space="0" w:color="auto"/>
            <w:bottom w:val="none" w:sz="0" w:space="0" w:color="auto"/>
            <w:right w:val="none" w:sz="0" w:space="0" w:color="auto"/>
          </w:divBdr>
        </w:div>
      </w:divsChild>
    </w:div>
    <w:div w:id="935678450">
      <w:bodyDiv w:val="1"/>
      <w:marLeft w:val="0"/>
      <w:marRight w:val="0"/>
      <w:marTop w:val="0"/>
      <w:marBottom w:val="0"/>
      <w:divBdr>
        <w:top w:val="none" w:sz="0" w:space="0" w:color="auto"/>
        <w:left w:val="none" w:sz="0" w:space="0" w:color="auto"/>
        <w:bottom w:val="none" w:sz="0" w:space="0" w:color="auto"/>
        <w:right w:val="none" w:sz="0" w:space="0" w:color="auto"/>
      </w:divBdr>
    </w:div>
    <w:div w:id="974024268">
      <w:bodyDiv w:val="1"/>
      <w:marLeft w:val="0"/>
      <w:marRight w:val="0"/>
      <w:marTop w:val="0"/>
      <w:marBottom w:val="0"/>
      <w:divBdr>
        <w:top w:val="none" w:sz="0" w:space="0" w:color="auto"/>
        <w:left w:val="none" w:sz="0" w:space="0" w:color="auto"/>
        <w:bottom w:val="none" w:sz="0" w:space="0" w:color="auto"/>
        <w:right w:val="none" w:sz="0" w:space="0" w:color="auto"/>
      </w:divBdr>
    </w:div>
    <w:div w:id="997533839">
      <w:bodyDiv w:val="1"/>
      <w:marLeft w:val="0"/>
      <w:marRight w:val="0"/>
      <w:marTop w:val="0"/>
      <w:marBottom w:val="0"/>
      <w:divBdr>
        <w:top w:val="none" w:sz="0" w:space="0" w:color="auto"/>
        <w:left w:val="none" w:sz="0" w:space="0" w:color="auto"/>
        <w:bottom w:val="none" w:sz="0" w:space="0" w:color="auto"/>
        <w:right w:val="none" w:sz="0" w:space="0" w:color="auto"/>
      </w:divBdr>
      <w:divsChild>
        <w:div w:id="1142842576">
          <w:marLeft w:val="547"/>
          <w:marRight w:val="0"/>
          <w:marTop w:val="125"/>
          <w:marBottom w:val="0"/>
          <w:divBdr>
            <w:top w:val="none" w:sz="0" w:space="0" w:color="auto"/>
            <w:left w:val="none" w:sz="0" w:space="0" w:color="auto"/>
            <w:bottom w:val="none" w:sz="0" w:space="0" w:color="auto"/>
            <w:right w:val="none" w:sz="0" w:space="0" w:color="auto"/>
          </w:divBdr>
        </w:div>
        <w:div w:id="776873677">
          <w:marLeft w:val="547"/>
          <w:marRight w:val="0"/>
          <w:marTop w:val="125"/>
          <w:marBottom w:val="0"/>
          <w:divBdr>
            <w:top w:val="none" w:sz="0" w:space="0" w:color="auto"/>
            <w:left w:val="none" w:sz="0" w:space="0" w:color="auto"/>
            <w:bottom w:val="none" w:sz="0" w:space="0" w:color="auto"/>
            <w:right w:val="none" w:sz="0" w:space="0" w:color="auto"/>
          </w:divBdr>
        </w:div>
        <w:div w:id="2074156108">
          <w:marLeft w:val="1166"/>
          <w:marRight w:val="0"/>
          <w:marTop w:val="106"/>
          <w:marBottom w:val="0"/>
          <w:divBdr>
            <w:top w:val="none" w:sz="0" w:space="0" w:color="auto"/>
            <w:left w:val="none" w:sz="0" w:space="0" w:color="auto"/>
            <w:bottom w:val="none" w:sz="0" w:space="0" w:color="auto"/>
            <w:right w:val="none" w:sz="0" w:space="0" w:color="auto"/>
          </w:divBdr>
        </w:div>
        <w:div w:id="1621566439">
          <w:marLeft w:val="1166"/>
          <w:marRight w:val="0"/>
          <w:marTop w:val="106"/>
          <w:marBottom w:val="0"/>
          <w:divBdr>
            <w:top w:val="none" w:sz="0" w:space="0" w:color="auto"/>
            <w:left w:val="none" w:sz="0" w:space="0" w:color="auto"/>
            <w:bottom w:val="none" w:sz="0" w:space="0" w:color="auto"/>
            <w:right w:val="none" w:sz="0" w:space="0" w:color="auto"/>
          </w:divBdr>
        </w:div>
        <w:div w:id="357196580">
          <w:marLeft w:val="1166"/>
          <w:marRight w:val="0"/>
          <w:marTop w:val="106"/>
          <w:marBottom w:val="0"/>
          <w:divBdr>
            <w:top w:val="none" w:sz="0" w:space="0" w:color="auto"/>
            <w:left w:val="none" w:sz="0" w:space="0" w:color="auto"/>
            <w:bottom w:val="none" w:sz="0" w:space="0" w:color="auto"/>
            <w:right w:val="none" w:sz="0" w:space="0" w:color="auto"/>
          </w:divBdr>
        </w:div>
        <w:div w:id="752968969">
          <w:marLeft w:val="547"/>
          <w:marRight w:val="0"/>
          <w:marTop w:val="125"/>
          <w:marBottom w:val="0"/>
          <w:divBdr>
            <w:top w:val="none" w:sz="0" w:space="0" w:color="auto"/>
            <w:left w:val="none" w:sz="0" w:space="0" w:color="auto"/>
            <w:bottom w:val="none" w:sz="0" w:space="0" w:color="auto"/>
            <w:right w:val="none" w:sz="0" w:space="0" w:color="auto"/>
          </w:divBdr>
        </w:div>
      </w:divsChild>
    </w:div>
    <w:div w:id="1067806379">
      <w:bodyDiv w:val="1"/>
      <w:marLeft w:val="0"/>
      <w:marRight w:val="0"/>
      <w:marTop w:val="0"/>
      <w:marBottom w:val="0"/>
      <w:divBdr>
        <w:top w:val="none" w:sz="0" w:space="0" w:color="auto"/>
        <w:left w:val="none" w:sz="0" w:space="0" w:color="auto"/>
        <w:bottom w:val="none" w:sz="0" w:space="0" w:color="auto"/>
        <w:right w:val="none" w:sz="0" w:space="0" w:color="auto"/>
      </w:divBdr>
    </w:div>
    <w:div w:id="1074624029">
      <w:bodyDiv w:val="1"/>
      <w:marLeft w:val="0"/>
      <w:marRight w:val="0"/>
      <w:marTop w:val="0"/>
      <w:marBottom w:val="0"/>
      <w:divBdr>
        <w:top w:val="none" w:sz="0" w:space="0" w:color="auto"/>
        <w:left w:val="none" w:sz="0" w:space="0" w:color="auto"/>
        <w:bottom w:val="none" w:sz="0" w:space="0" w:color="auto"/>
        <w:right w:val="none" w:sz="0" w:space="0" w:color="auto"/>
      </w:divBdr>
      <w:divsChild>
        <w:div w:id="945888659">
          <w:marLeft w:val="547"/>
          <w:marRight w:val="0"/>
          <w:marTop w:val="134"/>
          <w:marBottom w:val="0"/>
          <w:divBdr>
            <w:top w:val="none" w:sz="0" w:space="0" w:color="auto"/>
            <w:left w:val="none" w:sz="0" w:space="0" w:color="auto"/>
            <w:bottom w:val="none" w:sz="0" w:space="0" w:color="auto"/>
            <w:right w:val="none" w:sz="0" w:space="0" w:color="auto"/>
          </w:divBdr>
        </w:div>
        <w:div w:id="1082524560">
          <w:marLeft w:val="850"/>
          <w:marRight w:val="0"/>
          <w:marTop w:val="134"/>
          <w:marBottom w:val="0"/>
          <w:divBdr>
            <w:top w:val="none" w:sz="0" w:space="0" w:color="auto"/>
            <w:left w:val="none" w:sz="0" w:space="0" w:color="auto"/>
            <w:bottom w:val="none" w:sz="0" w:space="0" w:color="auto"/>
            <w:right w:val="none" w:sz="0" w:space="0" w:color="auto"/>
          </w:divBdr>
        </w:div>
        <w:div w:id="1244295061">
          <w:marLeft w:val="850"/>
          <w:marRight w:val="0"/>
          <w:marTop w:val="134"/>
          <w:marBottom w:val="0"/>
          <w:divBdr>
            <w:top w:val="none" w:sz="0" w:space="0" w:color="auto"/>
            <w:left w:val="none" w:sz="0" w:space="0" w:color="auto"/>
            <w:bottom w:val="none" w:sz="0" w:space="0" w:color="auto"/>
            <w:right w:val="none" w:sz="0" w:space="0" w:color="auto"/>
          </w:divBdr>
        </w:div>
      </w:divsChild>
    </w:div>
    <w:div w:id="1078670180">
      <w:bodyDiv w:val="1"/>
      <w:marLeft w:val="0"/>
      <w:marRight w:val="0"/>
      <w:marTop w:val="0"/>
      <w:marBottom w:val="0"/>
      <w:divBdr>
        <w:top w:val="none" w:sz="0" w:space="0" w:color="auto"/>
        <w:left w:val="none" w:sz="0" w:space="0" w:color="auto"/>
        <w:bottom w:val="none" w:sz="0" w:space="0" w:color="auto"/>
        <w:right w:val="none" w:sz="0" w:space="0" w:color="auto"/>
      </w:divBdr>
    </w:div>
    <w:div w:id="1283346579">
      <w:bodyDiv w:val="1"/>
      <w:marLeft w:val="0"/>
      <w:marRight w:val="0"/>
      <w:marTop w:val="0"/>
      <w:marBottom w:val="0"/>
      <w:divBdr>
        <w:top w:val="none" w:sz="0" w:space="0" w:color="auto"/>
        <w:left w:val="none" w:sz="0" w:space="0" w:color="auto"/>
        <w:bottom w:val="none" w:sz="0" w:space="0" w:color="auto"/>
        <w:right w:val="none" w:sz="0" w:space="0" w:color="auto"/>
      </w:divBdr>
    </w:div>
    <w:div w:id="1318530755">
      <w:bodyDiv w:val="1"/>
      <w:marLeft w:val="0"/>
      <w:marRight w:val="0"/>
      <w:marTop w:val="0"/>
      <w:marBottom w:val="0"/>
      <w:divBdr>
        <w:top w:val="none" w:sz="0" w:space="0" w:color="auto"/>
        <w:left w:val="none" w:sz="0" w:space="0" w:color="auto"/>
        <w:bottom w:val="none" w:sz="0" w:space="0" w:color="auto"/>
        <w:right w:val="none" w:sz="0" w:space="0" w:color="auto"/>
      </w:divBdr>
    </w:div>
    <w:div w:id="1429043512">
      <w:bodyDiv w:val="1"/>
      <w:marLeft w:val="0"/>
      <w:marRight w:val="0"/>
      <w:marTop w:val="0"/>
      <w:marBottom w:val="0"/>
      <w:divBdr>
        <w:top w:val="none" w:sz="0" w:space="0" w:color="auto"/>
        <w:left w:val="none" w:sz="0" w:space="0" w:color="auto"/>
        <w:bottom w:val="none" w:sz="0" w:space="0" w:color="auto"/>
        <w:right w:val="none" w:sz="0" w:space="0" w:color="auto"/>
      </w:divBdr>
    </w:div>
    <w:div w:id="1507092189">
      <w:bodyDiv w:val="1"/>
      <w:marLeft w:val="0"/>
      <w:marRight w:val="0"/>
      <w:marTop w:val="0"/>
      <w:marBottom w:val="0"/>
      <w:divBdr>
        <w:top w:val="none" w:sz="0" w:space="0" w:color="auto"/>
        <w:left w:val="none" w:sz="0" w:space="0" w:color="auto"/>
        <w:bottom w:val="none" w:sz="0" w:space="0" w:color="auto"/>
        <w:right w:val="none" w:sz="0" w:space="0" w:color="auto"/>
      </w:divBdr>
    </w:div>
    <w:div w:id="1507940782">
      <w:bodyDiv w:val="1"/>
      <w:marLeft w:val="0"/>
      <w:marRight w:val="0"/>
      <w:marTop w:val="0"/>
      <w:marBottom w:val="0"/>
      <w:divBdr>
        <w:top w:val="none" w:sz="0" w:space="0" w:color="auto"/>
        <w:left w:val="none" w:sz="0" w:space="0" w:color="auto"/>
        <w:bottom w:val="none" w:sz="0" w:space="0" w:color="auto"/>
        <w:right w:val="none" w:sz="0" w:space="0" w:color="auto"/>
      </w:divBdr>
    </w:div>
    <w:div w:id="1586527572">
      <w:bodyDiv w:val="1"/>
      <w:marLeft w:val="0"/>
      <w:marRight w:val="0"/>
      <w:marTop w:val="0"/>
      <w:marBottom w:val="0"/>
      <w:divBdr>
        <w:top w:val="none" w:sz="0" w:space="0" w:color="auto"/>
        <w:left w:val="none" w:sz="0" w:space="0" w:color="auto"/>
        <w:bottom w:val="none" w:sz="0" w:space="0" w:color="auto"/>
        <w:right w:val="none" w:sz="0" w:space="0" w:color="auto"/>
      </w:divBdr>
    </w:div>
    <w:div w:id="1600216658">
      <w:bodyDiv w:val="1"/>
      <w:marLeft w:val="0"/>
      <w:marRight w:val="0"/>
      <w:marTop w:val="0"/>
      <w:marBottom w:val="0"/>
      <w:divBdr>
        <w:top w:val="none" w:sz="0" w:space="0" w:color="auto"/>
        <w:left w:val="none" w:sz="0" w:space="0" w:color="auto"/>
        <w:bottom w:val="none" w:sz="0" w:space="0" w:color="auto"/>
        <w:right w:val="none" w:sz="0" w:space="0" w:color="auto"/>
      </w:divBdr>
      <w:divsChild>
        <w:div w:id="888611658">
          <w:marLeft w:val="677"/>
          <w:marRight w:val="0"/>
          <w:marTop w:val="0"/>
          <w:marBottom w:val="285"/>
          <w:divBdr>
            <w:top w:val="none" w:sz="0" w:space="0" w:color="auto"/>
            <w:left w:val="none" w:sz="0" w:space="0" w:color="auto"/>
            <w:bottom w:val="none" w:sz="0" w:space="0" w:color="auto"/>
            <w:right w:val="none" w:sz="0" w:space="0" w:color="auto"/>
          </w:divBdr>
        </w:div>
        <w:div w:id="1159231107">
          <w:marLeft w:val="677"/>
          <w:marRight w:val="0"/>
          <w:marTop w:val="0"/>
          <w:marBottom w:val="285"/>
          <w:divBdr>
            <w:top w:val="none" w:sz="0" w:space="0" w:color="auto"/>
            <w:left w:val="none" w:sz="0" w:space="0" w:color="auto"/>
            <w:bottom w:val="none" w:sz="0" w:space="0" w:color="auto"/>
            <w:right w:val="none" w:sz="0" w:space="0" w:color="auto"/>
          </w:divBdr>
        </w:div>
      </w:divsChild>
    </w:div>
    <w:div w:id="1601835289">
      <w:bodyDiv w:val="1"/>
      <w:marLeft w:val="0"/>
      <w:marRight w:val="0"/>
      <w:marTop w:val="0"/>
      <w:marBottom w:val="0"/>
      <w:divBdr>
        <w:top w:val="none" w:sz="0" w:space="0" w:color="auto"/>
        <w:left w:val="none" w:sz="0" w:space="0" w:color="auto"/>
        <w:bottom w:val="none" w:sz="0" w:space="0" w:color="auto"/>
        <w:right w:val="none" w:sz="0" w:space="0" w:color="auto"/>
      </w:divBdr>
    </w:div>
    <w:div w:id="1633443155">
      <w:bodyDiv w:val="1"/>
      <w:marLeft w:val="0"/>
      <w:marRight w:val="0"/>
      <w:marTop w:val="0"/>
      <w:marBottom w:val="0"/>
      <w:divBdr>
        <w:top w:val="none" w:sz="0" w:space="0" w:color="auto"/>
        <w:left w:val="none" w:sz="0" w:space="0" w:color="auto"/>
        <w:bottom w:val="none" w:sz="0" w:space="0" w:color="auto"/>
        <w:right w:val="none" w:sz="0" w:space="0" w:color="auto"/>
      </w:divBdr>
    </w:div>
    <w:div w:id="1874225649">
      <w:bodyDiv w:val="1"/>
      <w:marLeft w:val="0"/>
      <w:marRight w:val="0"/>
      <w:marTop w:val="0"/>
      <w:marBottom w:val="0"/>
      <w:divBdr>
        <w:top w:val="none" w:sz="0" w:space="0" w:color="auto"/>
        <w:left w:val="none" w:sz="0" w:space="0" w:color="auto"/>
        <w:bottom w:val="none" w:sz="0" w:space="0" w:color="auto"/>
        <w:right w:val="none" w:sz="0" w:space="0" w:color="auto"/>
      </w:divBdr>
      <w:divsChild>
        <w:div w:id="1383869999">
          <w:marLeft w:val="547"/>
          <w:marRight w:val="0"/>
          <w:marTop w:val="134"/>
          <w:marBottom w:val="0"/>
          <w:divBdr>
            <w:top w:val="none" w:sz="0" w:space="0" w:color="auto"/>
            <w:left w:val="none" w:sz="0" w:space="0" w:color="auto"/>
            <w:bottom w:val="none" w:sz="0" w:space="0" w:color="auto"/>
            <w:right w:val="none" w:sz="0" w:space="0" w:color="auto"/>
          </w:divBdr>
        </w:div>
        <w:div w:id="1652561914">
          <w:marLeft w:val="547"/>
          <w:marRight w:val="0"/>
          <w:marTop w:val="134"/>
          <w:marBottom w:val="0"/>
          <w:divBdr>
            <w:top w:val="none" w:sz="0" w:space="0" w:color="auto"/>
            <w:left w:val="none" w:sz="0" w:space="0" w:color="auto"/>
            <w:bottom w:val="none" w:sz="0" w:space="0" w:color="auto"/>
            <w:right w:val="none" w:sz="0" w:space="0" w:color="auto"/>
          </w:divBdr>
        </w:div>
      </w:divsChild>
    </w:div>
    <w:div w:id="1898080647">
      <w:bodyDiv w:val="1"/>
      <w:marLeft w:val="0"/>
      <w:marRight w:val="0"/>
      <w:marTop w:val="0"/>
      <w:marBottom w:val="0"/>
      <w:divBdr>
        <w:top w:val="none" w:sz="0" w:space="0" w:color="auto"/>
        <w:left w:val="none" w:sz="0" w:space="0" w:color="auto"/>
        <w:bottom w:val="none" w:sz="0" w:space="0" w:color="auto"/>
        <w:right w:val="none" w:sz="0" w:space="0" w:color="auto"/>
      </w:divBdr>
      <w:divsChild>
        <w:div w:id="822239917">
          <w:marLeft w:val="547"/>
          <w:marRight w:val="0"/>
          <w:marTop w:val="134"/>
          <w:marBottom w:val="0"/>
          <w:divBdr>
            <w:top w:val="none" w:sz="0" w:space="0" w:color="auto"/>
            <w:left w:val="none" w:sz="0" w:space="0" w:color="auto"/>
            <w:bottom w:val="none" w:sz="0" w:space="0" w:color="auto"/>
            <w:right w:val="none" w:sz="0" w:space="0" w:color="auto"/>
          </w:divBdr>
        </w:div>
        <w:div w:id="792946212">
          <w:marLeft w:val="547"/>
          <w:marRight w:val="0"/>
          <w:marTop w:val="134"/>
          <w:marBottom w:val="0"/>
          <w:divBdr>
            <w:top w:val="none" w:sz="0" w:space="0" w:color="auto"/>
            <w:left w:val="none" w:sz="0" w:space="0" w:color="auto"/>
            <w:bottom w:val="none" w:sz="0" w:space="0" w:color="auto"/>
            <w:right w:val="none" w:sz="0" w:space="0" w:color="auto"/>
          </w:divBdr>
        </w:div>
        <w:div w:id="469787405">
          <w:marLeft w:val="547"/>
          <w:marRight w:val="0"/>
          <w:marTop w:val="134"/>
          <w:marBottom w:val="0"/>
          <w:divBdr>
            <w:top w:val="none" w:sz="0" w:space="0" w:color="auto"/>
            <w:left w:val="none" w:sz="0" w:space="0" w:color="auto"/>
            <w:bottom w:val="none" w:sz="0" w:space="0" w:color="auto"/>
            <w:right w:val="none" w:sz="0" w:space="0" w:color="auto"/>
          </w:divBdr>
        </w:div>
        <w:div w:id="1799495050">
          <w:marLeft w:val="547"/>
          <w:marRight w:val="0"/>
          <w:marTop w:val="134"/>
          <w:marBottom w:val="0"/>
          <w:divBdr>
            <w:top w:val="none" w:sz="0" w:space="0" w:color="auto"/>
            <w:left w:val="none" w:sz="0" w:space="0" w:color="auto"/>
            <w:bottom w:val="none" w:sz="0" w:space="0" w:color="auto"/>
            <w:right w:val="none" w:sz="0" w:space="0" w:color="auto"/>
          </w:divBdr>
        </w:div>
        <w:div w:id="1876768324">
          <w:marLeft w:val="547"/>
          <w:marRight w:val="0"/>
          <w:marTop w:val="134"/>
          <w:marBottom w:val="0"/>
          <w:divBdr>
            <w:top w:val="none" w:sz="0" w:space="0" w:color="auto"/>
            <w:left w:val="none" w:sz="0" w:space="0" w:color="auto"/>
            <w:bottom w:val="none" w:sz="0" w:space="0" w:color="auto"/>
            <w:right w:val="none" w:sz="0" w:space="0" w:color="auto"/>
          </w:divBdr>
        </w:div>
      </w:divsChild>
    </w:div>
    <w:div w:id="1959991363">
      <w:bodyDiv w:val="1"/>
      <w:marLeft w:val="0"/>
      <w:marRight w:val="0"/>
      <w:marTop w:val="0"/>
      <w:marBottom w:val="0"/>
      <w:divBdr>
        <w:top w:val="none" w:sz="0" w:space="0" w:color="auto"/>
        <w:left w:val="none" w:sz="0" w:space="0" w:color="auto"/>
        <w:bottom w:val="none" w:sz="0" w:space="0" w:color="auto"/>
        <w:right w:val="none" w:sz="0" w:space="0" w:color="auto"/>
      </w:divBdr>
    </w:div>
    <w:div w:id="1969509997">
      <w:bodyDiv w:val="1"/>
      <w:marLeft w:val="0"/>
      <w:marRight w:val="0"/>
      <w:marTop w:val="0"/>
      <w:marBottom w:val="0"/>
      <w:divBdr>
        <w:top w:val="none" w:sz="0" w:space="0" w:color="auto"/>
        <w:left w:val="none" w:sz="0" w:space="0" w:color="auto"/>
        <w:bottom w:val="none" w:sz="0" w:space="0" w:color="auto"/>
        <w:right w:val="none" w:sz="0" w:space="0" w:color="auto"/>
      </w:divBdr>
    </w:div>
    <w:div w:id="1991710019">
      <w:bodyDiv w:val="1"/>
      <w:marLeft w:val="0"/>
      <w:marRight w:val="0"/>
      <w:marTop w:val="0"/>
      <w:marBottom w:val="0"/>
      <w:divBdr>
        <w:top w:val="none" w:sz="0" w:space="0" w:color="auto"/>
        <w:left w:val="none" w:sz="0" w:space="0" w:color="auto"/>
        <w:bottom w:val="none" w:sz="0" w:space="0" w:color="auto"/>
        <w:right w:val="none" w:sz="0" w:space="0" w:color="auto"/>
      </w:divBdr>
      <w:divsChild>
        <w:div w:id="2078698859">
          <w:marLeft w:val="0"/>
          <w:marRight w:val="0"/>
          <w:marTop w:val="288"/>
          <w:marBottom w:val="0"/>
          <w:divBdr>
            <w:top w:val="none" w:sz="0" w:space="0" w:color="auto"/>
            <w:left w:val="none" w:sz="0" w:space="0" w:color="auto"/>
            <w:bottom w:val="none" w:sz="0" w:space="0" w:color="auto"/>
            <w:right w:val="none" w:sz="0" w:space="0" w:color="auto"/>
          </w:divBdr>
        </w:div>
        <w:div w:id="1847551446">
          <w:marLeft w:val="0"/>
          <w:marRight w:val="0"/>
          <w:marTop w:val="288"/>
          <w:marBottom w:val="0"/>
          <w:divBdr>
            <w:top w:val="none" w:sz="0" w:space="0" w:color="auto"/>
            <w:left w:val="none" w:sz="0" w:space="0" w:color="auto"/>
            <w:bottom w:val="none" w:sz="0" w:space="0" w:color="auto"/>
            <w:right w:val="none" w:sz="0" w:space="0" w:color="auto"/>
          </w:divBdr>
        </w:div>
        <w:div w:id="421949327">
          <w:marLeft w:val="0"/>
          <w:marRight w:val="0"/>
          <w:marTop w:val="288"/>
          <w:marBottom w:val="0"/>
          <w:divBdr>
            <w:top w:val="none" w:sz="0" w:space="0" w:color="auto"/>
            <w:left w:val="none" w:sz="0" w:space="0" w:color="auto"/>
            <w:bottom w:val="none" w:sz="0" w:space="0" w:color="auto"/>
            <w:right w:val="none" w:sz="0" w:space="0" w:color="auto"/>
          </w:divBdr>
        </w:div>
      </w:divsChild>
    </w:div>
    <w:div w:id="2056998890">
      <w:bodyDiv w:val="1"/>
      <w:marLeft w:val="0"/>
      <w:marRight w:val="0"/>
      <w:marTop w:val="0"/>
      <w:marBottom w:val="0"/>
      <w:divBdr>
        <w:top w:val="none" w:sz="0" w:space="0" w:color="auto"/>
        <w:left w:val="none" w:sz="0" w:space="0" w:color="auto"/>
        <w:bottom w:val="none" w:sz="0" w:space="0" w:color="auto"/>
        <w:right w:val="none" w:sz="0" w:space="0" w:color="auto"/>
      </w:divBdr>
      <w:divsChild>
        <w:div w:id="612051296">
          <w:marLeft w:val="547"/>
          <w:marRight w:val="0"/>
          <w:marTop w:val="134"/>
          <w:marBottom w:val="0"/>
          <w:divBdr>
            <w:top w:val="none" w:sz="0" w:space="0" w:color="auto"/>
            <w:left w:val="none" w:sz="0" w:space="0" w:color="auto"/>
            <w:bottom w:val="none" w:sz="0" w:space="0" w:color="auto"/>
            <w:right w:val="none" w:sz="0" w:space="0" w:color="auto"/>
          </w:divBdr>
        </w:div>
        <w:div w:id="485971486">
          <w:marLeft w:val="547"/>
          <w:marRight w:val="0"/>
          <w:marTop w:val="134"/>
          <w:marBottom w:val="0"/>
          <w:divBdr>
            <w:top w:val="none" w:sz="0" w:space="0" w:color="auto"/>
            <w:left w:val="none" w:sz="0" w:space="0" w:color="auto"/>
            <w:bottom w:val="none" w:sz="0" w:space="0" w:color="auto"/>
            <w:right w:val="none" w:sz="0" w:space="0" w:color="auto"/>
          </w:divBdr>
        </w:div>
        <w:div w:id="821238161">
          <w:marLeft w:val="547"/>
          <w:marRight w:val="0"/>
          <w:marTop w:val="134"/>
          <w:marBottom w:val="0"/>
          <w:divBdr>
            <w:top w:val="none" w:sz="0" w:space="0" w:color="auto"/>
            <w:left w:val="none" w:sz="0" w:space="0" w:color="auto"/>
            <w:bottom w:val="none" w:sz="0" w:space="0" w:color="auto"/>
            <w:right w:val="none" w:sz="0" w:space="0" w:color="auto"/>
          </w:divBdr>
        </w:div>
        <w:div w:id="1088619387">
          <w:marLeft w:val="562"/>
          <w:marRight w:val="0"/>
          <w:marTop w:val="134"/>
          <w:marBottom w:val="0"/>
          <w:divBdr>
            <w:top w:val="none" w:sz="0" w:space="0" w:color="auto"/>
            <w:left w:val="none" w:sz="0" w:space="0" w:color="auto"/>
            <w:bottom w:val="none" w:sz="0" w:space="0" w:color="auto"/>
            <w:right w:val="none" w:sz="0" w:space="0" w:color="auto"/>
          </w:divBdr>
        </w:div>
        <w:div w:id="600720519">
          <w:marLeft w:val="562"/>
          <w:marRight w:val="0"/>
          <w:marTop w:val="134"/>
          <w:marBottom w:val="0"/>
          <w:divBdr>
            <w:top w:val="none" w:sz="0" w:space="0" w:color="auto"/>
            <w:left w:val="none" w:sz="0" w:space="0" w:color="auto"/>
            <w:bottom w:val="none" w:sz="0" w:space="0" w:color="auto"/>
            <w:right w:val="none" w:sz="0" w:space="0" w:color="auto"/>
          </w:divBdr>
        </w:div>
        <w:div w:id="1460026522">
          <w:marLeft w:val="56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anne\Application%20Data\Microsoft\Mod&#232;les\&amp;SNM%20logo%20neu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5388-599C-4BC7-951B-BA5566A1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&amp;SNM logo neuf.dot</Template>
  <TotalTime>0</TotalTime>
  <Pages>6</Pages>
  <Words>2332</Words>
  <Characters>12149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Jfjfjfjfjjfjfjjf$fjjfkdflreop4eorlk</vt:lpstr>
    </vt:vector>
  </TitlesOfParts>
  <Company>Etude Walder et Klauser</Company>
  <LinksUpToDate>false</LinksUpToDate>
  <CharactersWithSpaces>14453</CharactersWithSpaces>
  <SharedDoc>false</SharedDoc>
  <HLinks>
    <vt:vector size="6" baseType="variant">
      <vt:variant>
        <vt:i4>7929976</vt:i4>
      </vt:variant>
      <vt:variant>
        <vt:i4>0</vt:i4>
      </vt:variant>
      <vt:variant>
        <vt:i4>0</vt:i4>
      </vt:variant>
      <vt:variant>
        <vt:i4>5</vt:i4>
      </vt:variant>
      <vt:variant>
        <vt:lpwstr>http://www.snm.ch/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Jfjfjfjfjjfjfjjf$fjjfkdflreop4eorlk</dc:title>
  <dc:creator>SNM</dc:creator>
  <cp:lastModifiedBy>Marina Machado</cp:lastModifiedBy>
  <cp:revision>5</cp:revision>
  <cp:lastPrinted>2023-12-11T08:34:00Z</cp:lastPrinted>
  <dcterms:created xsi:type="dcterms:W3CDTF">2025-02-03T06:10:00Z</dcterms:created>
  <dcterms:modified xsi:type="dcterms:W3CDTF">2025-02-03T06:14:00Z</dcterms:modified>
</cp:coreProperties>
</file>